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00" w:rsidRPr="00776E00" w:rsidRDefault="00776E00" w:rsidP="00776E00">
      <w:pPr>
        <w:jc w:val="right"/>
        <w:rPr>
          <w:rFonts w:ascii="Times New Roman" w:hAnsi="Times New Roman" w:cs="Times New Roman"/>
          <w:b/>
          <w:i/>
          <w:sz w:val="28"/>
        </w:rPr>
      </w:pPr>
      <w:r w:rsidRPr="00776E00">
        <w:rPr>
          <w:rFonts w:ascii="Times New Roman" w:hAnsi="Times New Roman" w:cs="Times New Roman"/>
          <w:b/>
          <w:i/>
          <w:sz w:val="28"/>
        </w:rPr>
        <w:t>при поддержке Российского фонда фундаментальных исследований</w:t>
      </w:r>
    </w:p>
    <w:p w:rsidR="00776E00" w:rsidRDefault="00776E00" w:rsidP="00250313">
      <w:pPr>
        <w:jc w:val="center"/>
        <w:rPr>
          <w:rFonts w:ascii="Times New Roman" w:hAnsi="Times New Roman" w:cs="Times New Roman"/>
          <w:b/>
          <w:sz w:val="40"/>
        </w:rPr>
      </w:pPr>
    </w:p>
    <w:p w:rsidR="00545D59" w:rsidRPr="00366CB7" w:rsidRDefault="00772A22" w:rsidP="00250313">
      <w:pPr>
        <w:jc w:val="center"/>
        <w:rPr>
          <w:rFonts w:ascii="Times New Roman" w:hAnsi="Times New Roman" w:cs="Times New Roman"/>
          <w:b/>
          <w:sz w:val="40"/>
          <w:highlight w:val="yellow"/>
        </w:rPr>
      </w:pPr>
      <w:r w:rsidRPr="00772A22">
        <w:rPr>
          <w:rFonts w:ascii="Times New Roman" w:hAnsi="Times New Roman" w:cs="Times New Roman"/>
          <w:b/>
          <w:sz w:val="40"/>
        </w:rPr>
        <w:t>Фундаментальные научные основы современных комплексных методов исследований и испытаний материалов, а также элементов конструкций</w:t>
      </w:r>
    </w:p>
    <w:p w:rsidR="00250313" w:rsidRPr="00776E00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сборник материалов</w:t>
      </w:r>
      <w:r w:rsidR="00772A22">
        <w:rPr>
          <w:rFonts w:ascii="Times New Roman" w:hAnsi="Times New Roman" w:cs="Times New Roman"/>
          <w:sz w:val="28"/>
        </w:rPr>
        <w:t xml:space="preserve"> молодежной</w:t>
      </w:r>
      <w:r w:rsidRPr="00776E00">
        <w:rPr>
          <w:rFonts w:ascii="Times New Roman" w:hAnsi="Times New Roman" w:cs="Times New Roman"/>
          <w:sz w:val="28"/>
        </w:rPr>
        <w:t xml:space="preserve"> </w:t>
      </w:r>
      <w:r w:rsidR="00A81659" w:rsidRPr="00776E00">
        <w:rPr>
          <w:rFonts w:ascii="Times New Roman" w:hAnsi="Times New Roman" w:cs="Times New Roman"/>
          <w:sz w:val="28"/>
        </w:rPr>
        <w:t xml:space="preserve">конференции </w:t>
      </w:r>
    </w:p>
    <w:p w:rsidR="00250313" w:rsidRPr="00776E00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ФГУП «</w:t>
      </w:r>
      <w:r w:rsidR="00250313" w:rsidRPr="00776E00">
        <w:rPr>
          <w:rFonts w:ascii="Times New Roman" w:hAnsi="Times New Roman" w:cs="Times New Roman"/>
          <w:sz w:val="28"/>
        </w:rPr>
        <w:t>ВИАМ</w:t>
      </w:r>
      <w:r w:rsidRPr="00776E00">
        <w:rPr>
          <w:rFonts w:ascii="Times New Roman" w:hAnsi="Times New Roman" w:cs="Times New Roman"/>
          <w:sz w:val="28"/>
        </w:rPr>
        <w:t>» ГНЦ РФ</w:t>
      </w:r>
    </w:p>
    <w:p w:rsidR="00350D66" w:rsidRPr="00776E00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г. Москва, ул. Радио, д. 17</w:t>
      </w:r>
    </w:p>
    <w:p w:rsidR="00250313" w:rsidRPr="00776E00" w:rsidRDefault="00772A22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2A22">
        <w:rPr>
          <w:rFonts w:ascii="Times New Roman" w:hAnsi="Times New Roman" w:cs="Times New Roman"/>
          <w:sz w:val="28"/>
        </w:rPr>
        <w:t>30 ноября 2015 года</w:t>
      </w:r>
    </w:p>
    <w:p w:rsidR="008A548D" w:rsidRPr="00776E00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Научное электронное издание локального распространения</w:t>
      </w:r>
    </w:p>
    <w:p w:rsidR="008A548D" w:rsidRPr="00776E00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© Все права защищены, при перепечатке</w:t>
      </w:r>
    </w:p>
    <w:p w:rsidR="008A548D" w:rsidRPr="00776E00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>ссылка на данное издание обязательна. ФГУП ВИАМ, 201</w:t>
      </w:r>
      <w:r w:rsidR="00350D66" w:rsidRPr="00776E00">
        <w:rPr>
          <w:rFonts w:ascii="Times New Roman" w:hAnsi="Times New Roman" w:cs="Times New Roman"/>
          <w:sz w:val="28"/>
        </w:rPr>
        <w:t>5</w:t>
      </w:r>
    </w:p>
    <w:p w:rsidR="00250313" w:rsidRPr="00366CB7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  <w:highlight w:val="yellow"/>
        </w:rPr>
      </w:pPr>
    </w:p>
    <w:p w:rsidR="00772A22" w:rsidRPr="00772A22" w:rsidRDefault="00250313" w:rsidP="00772A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76E00">
        <w:rPr>
          <w:rFonts w:ascii="Times New Roman" w:hAnsi="Times New Roman" w:cs="Times New Roman"/>
          <w:sz w:val="28"/>
        </w:rPr>
        <w:t xml:space="preserve">Аннотация: </w:t>
      </w:r>
      <w:r w:rsidR="00457D29" w:rsidRPr="00776E00">
        <w:rPr>
          <w:rFonts w:ascii="Times New Roman" w:hAnsi="Times New Roman" w:cs="Times New Roman"/>
          <w:sz w:val="28"/>
        </w:rPr>
        <w:t xml:space="preserve">в сборнике материалов </w:t>
      </w:r>
      <w:r w:rsidR="00A81659" w:rsidRPr="00776E00">
        <w:rPr>
          <w:rFonts w:ascii="Times New Roman" w:hAnsi="Times New Roman" w:cs="Times New Roman"/>
          <w:sz w:val="28"/>
        </w:rPr>
        <w:t xml:space="preserve">конференции </w:t>
      </w:r>
      <w:r w:rsidR="00457D29" w:rsidRPr="00776E00">
        <w:rPr>
          <w:rFonts w:ascii="Times New Roman" w:hAnsi="Times New Roman" w:cs="Times New Roman"/>
          <w:sz w:val="28"/>
        </w:rPr>
        <w:t>«</w:t>
      </w:r>
      <w:r w:rsidR="00772A22" w:rsidRPr="00772A22">
        <w:rPr>
          <w:rFonts w:ascii="Times New Roman" w:hAnsi="Times New Roman" w:cs="Times New Roman"/>
          <w:sz w:val="28"/>
        </w:rPr>
        <w:t>Фундаментальные научные основы современных комплексных методов исследований и испытаний материалов, а также элементов конструкций</w:t>
      </w:r>
      <w:r w:rsidR="00457D29" w:rsidRPr="00776E00">
        <w:rPr>
          <w:rFonts w:ascii="Times New Roman" w:hAnsi="Times New Roman" w:cs="Times New Roman"/>
          <w:sz w:val="28"/>
        </w:rPr>
        <w:t xml:space="preserve">» </w:t>
      </w:r>
      <w:r w:rsidR="0026276E" w:rsidRPr="00776E00">
        <w:rPr>
          <w:rFonts w:ascii="Times New Roman" w:hAnsi="Times New Roman" w:cs="Times New Roman"/>
          <w:sz w:val="28"/>
        </w:rPr>
        <w:t xml:space="preserve">публикуются </w:t>
      </w:r>
      <w:r w:rsidR="00776E00">
        <w:rPr>
          <w:rFonts w:ascii="Times New Roman" w:hAnsi="Times New Roman" w:cs="Times New Roman"/>
          <w:sz w:val="28"/>
        </w:rPr>
        <w:t>доклады</w:t>
      </w:r>
      <w:r w:rsidR="00772A22" w:rsidRPr="00772A22">
        <w:t xml:space="preserve"> </w:t>
      </w:r>
      <w:r w:rsidR="00772A22" w:rsidRPr="00772A22">
        <w:rPr>
          <w:rFonts w:ascii="Times New Roman" w:hAnsi="Times New Roman" w:cs="Times New Roman"/>
          <w:sz w:val="28"/>
        </w:rPr>
        <w:t>о следующим научным направлениям:</w:t>
      </w:r>
    </w:p>
    <w:p w:rsidR="00772A22" w:rsidRPr="00772A22" w:rsidRDefault="00772A22" w:rsidP="00772A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772A22">
        <w:rPr>
          <w:rFonts w:ascii="Times New Roman" w:hAnsi="Times New Roman" w:cs="Times New Roman"/>
          <w:sz w:val="28"/>
        </w:rPr>
        <w:t>анализ фазовых превращений в различных материалах;</w:t>
      </w:r>
    </w:p>
    <w:p w:rsidR="00772A22" w:rsidRPr="00772A22" w:rsidRDefault="00772A22" w:rsidP="00772A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772A22">
        <w:rPr>
          <w:rFonts w:ascii="Times New Roman" w:hAnsi="Times New Roman" w:cs="Times New Roman"/>
          <w:sz w:val="28"/>
        </w:rPr>
        <w:t>кинетика старения, коррозии и биоповреждений различных систем;</w:t>
      </w:r>
    </w:p>
    <w:p w:rsidR="00772A22" w:rsidRPr="00772A22" w:rsidRDefault="00772A22" w:rsidP="00772A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772A22">
        <w:rPr>
          <w:rFonts w:ascii="Times New Roman" w:hAnsi="Times New Roman" w:cs="Times New Roman"/>
          <w:sz w:val="28"/>
        </w:rPr>
        <w:t>новые методы исследования поверхности и структуры материалов;</w:t>
      </w:r>
    </w:p>
    <w:p w:rsidR="00250313" w:rsidRDefault="00772A22" w:rsidP="00772A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772A22">
        <w:rPr>
          <w:rFonts w:ascii="Times New Roman" w:hAnsi="Times New Roman" w:cs="Times New Roman"/>
          <w:sz w:val="28"/>
        </w:rPr>
        <w:t>математическое моделирование теплопереноса</w:t>
      </w:r>
      <w:r w:rsidR="00776E00">
        <w:rPr>
          <w:rFonts w:ascii="Times New Roman" w:hAnsi="Times New Roman" w:cs="Times New Roman"/>
          <w:sz w:val="28"/>
        </w:rPr>
        <w:t>.</w:t>
      </w:r>
    </w:p>
    <w:p w:rsidR="00776E00" w:rsidRDefault="00776E00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567C7" w:rsidRDefault="006567C7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6567C7" w:rsidRDefault="006567C7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57D29" w:rsidRDefault="00457D29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Содержание:</w:t>
      </w:r>
    </w:p>
    <w:p w:rsidR="00A65FC6" w:rsidRPr="009F72EC" w:rsidRDefault="009058C5" w:rsidP="00A6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A160C">
        <w:rPr>
          <w:rFonts w:ascii="Times New Roman" w:hAnsi="Times New Roman" w:cs="Times New Roman"/>
          <w:sz w:val="28"/>
        </w:rPr>
        <w:t xml:space="preserve">1. </w:t>
      </w:r>
      <w:r w:rsidR="00A65FC6" w:rsidRPr="009F72EC">
        <w:rPr>
          <w:rFonts w:ascii="Times New Roman" w:hAnsi="Times New Roman" w:cs="Times New Roman"/>
          <w:sz w:val="28"/>
        </w:rPr>
        <w:t>Исследование закономерностей формирования зоны пластической деформации, локализованной вблизи вершины магистральной трещины на жаропрочных титановых сплавов псевдо-α-класса при динамическом нагружении в интервале эксплуатационных температур, и при циклическом нагружении при комнатной температуре</w:t>
      </w:r>
      <w:r w:rsidR="00A65FC6">
        <w:rPr>
          <w:rFonts w:ascii="Times New Roman" w:hAnsi="Times New Roman" w:cs="Times New Roman"/>
          <w:sz w:val="28"/>
        </w:rPr>
        <w:t xml:space="preserve">. </w:t>
      </w:r>
      <w:r w:rsidR="00A65FC6" w:rsidRPr="009F72EC">
        <w:rPr>
          <w:rFonts w:ascii="Times New Roman" w:hAnsi="Times New Roman" w:cs="Times New Roman"/>
          <w:sz w:val="28"/>
        </w:rPr>
        <w:t>Наприенко С.А., Зайцев Д.В., Попов М.А., Заводов А.В.</w:t>
      </w:r>
      <w:r w:rsidR="00A65FC6">
        <w:rPr>
          <w:rFonts w:ascii="Times New Roman" w:hAnsi="Times New Roman" w:cs="Times New Roman"/>
          <w:sz w:val="28"/>
        </w:rPr>
        <w:t xml:space="preserve"> </w:t>
      </w:r>
      <w:r w:rsidR="00A65FC6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A65FC6">
        <w:rPr>
          <w:rFonts w:ascii="Times New Roman" w:hAnsi="Times New Roman" w:cs="Times New Roman"/>
          <w:sz w:val="28"/>
        </w:rPr>
        <w:t>ГНЦ РФ)</w:t>
      </w:r>
    </w:p>
    <w:p w:rsidR="00A65FC6" w:rsidRPr="00A77FD0" w:rsidRDefault="00A65FC6" w:rsidP="00A65FC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Материалы с гексагональной плотноупакованной (ГПУ) решеткой характеризуются сильной анизотропией физических параметров, что оказывает влияние на характер пластической деформации. В ГПУ кристаллах, в зависимости от соотношения параметров решетки, пластическая деформация реализуется путём скольжения в базисной {0001}, призматических {11 ̅00} и пирамидальных (I {101 ̅1} и II {112 ̅2} рода) плоскостях. Анализ дислокационной структуры материала, позволяет определить особенности механизма пластической деформации при различных условиях испытаний.</w:t>
      </w:r>
    </w:p>
    <w:p w:rsidR="00A65FC6" w:rsidRDefault="00A65FC6" w:rsidP="00A65FC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917475">
        <w:rPr>
          <w:rFonts w:ascii="Times New Roman" w:hAnsi="Times New Roman" w:cs="Times New Roman"/>
          <w:sz w:val="28"/>
        </w:rPr>
        <w:t>Исследование аморфных сплавов и высококоэрцитивных постоянных магнитов при криогенн</w:t>
      </w:r>
      <w:r>
        <w:rPr>
          <w:rFonts w:ascii="Times New Roman" w:hAnsi="Times New Roman" w:cs="Times New Roman"/>
          <w:sz w:val="28"/>
        </w:rPr>
        <w:t xml:space="preserve">ых температурах. </w:t>
      </w:r>
      <w:r w:rsidRPr="00917475">
        <w:rPr>
          <w:rFonts w:ascii="Times New Roman" w:hAnsi="Times New Roman" w:cs="Times New Roman"/>
          <w:sz w:val="28"/>
        </w:rPr>
        <w:t>Чубраева Л</w:t>
      </w:r>
      <w:r>
        <w:rPr>
          <w:rFonts w:ascii="Times New Roman" w:hAnsi="Times New Roman" w:cs="Times New Roman"/>
          <w:sz w:val="28"/>
        </w:rPr>
        <w:t>.</w:t>
      </w:r>
      <w:r w:rsidRPr="0091747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.</w:t>
      </w:r>
      <w:r w:rsidRPr="0091747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917475">
        <w:rPr>
          <w:rFonts w:ascii="Times New Roman" w:hAnsi="Times New Roman" w:cs="Times New Roman"/>
          <w:sz w:val="28"/>
        </w:rPr>
        <w:t>Тимофеев С</w:t>
      </w:r>
      <w:r>
        <w:rPr>
          <w:rFonts w:ascii="Times New Roman" w:hAnsi="Times New Roman" w:cs="Times New Roman"/>
          <w:sz w:val="28"/>
        </w:rPr>
        <w:t>.</w:t>
      </w:r>
      <w:r w:rsidRPr="00917475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. (</w:t>
      </w:r>
      <w:r w:rsidRPr="00917475">
        <w:rPr>
          <w:rFonts w:ascii="Times New Roman" w:hAnsi="Times New Roman" w:cs="Times New Roman"/>
          <w:sz w:val="28"/>
        </w:rPr>
        <w:t>Санкт-Петербургский государственный университет аэрокосмического приборостроения</w:t>
      </w:r>
      <w:r>
        <w:rPr>
          <w:rFonts w:ascii="Times New Roman" w:hAnsi="Times New Roman" w:cs="Times New Roman"/>
          <w:sz w:val="28"/>
        </w:rPr>
        <w:t>, ФГБУН «</w:t>
      </w:r>
      <w:r w:rsidRPr="00917475">
        <w:rPr>
          <w:rFonts w:ascii="Times New Roman" w:hAnsi="Times New Roman" w:cs="Times New Roman"/>
          <w:sz w:val="28"/>
        </w:rPr>
        <w:t xml:space="preserve"> Институт химии силикатов им.</w:t>
      </w:r>
      <w:r>
        <w:rPr>
          <w:rFonts w:ascii="Times New Roman" w:hAnsi="Times New Roman" w:cs="Times New Roman"/>
          <w:sz w:val="28"/>
        </w:rPr>
        <w:t xml:space="preserve"> </w:t>
      </w:r>
      <w:r w:rsidRPr="00917475">
        <w:rPr>
          <w:rFonts w:ascii="Times New Roman" w:hAnsi="Times New Roman" w:cs="Times New Roman"/>
          <w:sz w:val="28"/>
        </w:rPr>
        <w:t>И.В. Гребенщикова</w:t>
      </w:r>
      <w:r>
        <w:rPr>
          <w:rFonts w:ascii="Times New Roman" w:hAnsi="Times New Roman" w:cs="Times New Roman"/>
          <w:sz w:val="28"/>
        </w:rPr>
        <w:t>» РАН)</w:t>
      </w:r>
    </w:p>
    <w:p w:rsidR="00A65FC6" w:rsidRPr="0020411A" w:rsidRDefault="00A65FC6" w:rsidP="00A65FC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0411A">
        <w:rPr>
          <w:rFonts w:ascii="Times New Roman" w:hAnsi="Times New Roman" w:cs="Times New Roman"/>
          <w:i/>
          <w:sz w:val="24"/>
        </w:rPr>
        <w:t>Приведены результаты экспериментальных исследований магнитных и механических характеристик аморфных сплавов на основе железа и кобальта АМАГ170 и АМАГ225 в готовых магнитных сердечниках при комнатной температуре и в среде жидкого азота.  Рассмотрены вопросы применения высококоэрцитивных постоянных магнитов для различных типов электрических машин и устройств.</w:t>
      </w:r>
    </w:p>
    <w:p w:rsidR="00A65FC6" w:rsidRPr="0020411A" w:rsidRDefault="00A65FC6" w:rsidP="00A65FC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0411A">
        <w:rPr>
          <w:rFonts w:ascii="Times New Roman" w:hAnsi="Times New Roman" w:cs="Times New Roman"/>
          <w:i/>
          <w:sz w:val="24"/>
        </w:rPr>
        <w:t>Ключевые слова: аморфные сплавы, редкоземельные постоянные магниты, высокотемпературная сверхпроводимость, синхронные электрические машины, магнитные подшипники.</w:t>
      </w:r>
    </w:p>
    <w:p w:rsidR="0016469B" w:rsidRPr="005C7116" w:rsidRDefault="00A65FC6" w:rsidP="0016469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16469B" w:rsidRPr="005C7116">
        <w:rPr>
          <w:rFonts w:ascii="Times New Roman" w:hAnsi="Times New Roman" w:cs="Times New Roman"/>
          <w:sz w:val="28"/>
        </w:rPr>
        <w:t>Исследование процесса накопления повреждений в поверхностных слоях алюминий-литиевых сплавов при воздействии коррозионной среды и испытаниях на усталость в режиме жесткого цикла нагружения</w:t>
      </w:r>
      <w:r w:rsidR="0016469B">
        <w:rPr>
          <w:rFonts w:ascii="Times New Roman" w:hAnsi="Times New Roman" w:cs="Times New Roman"/>
          <w:sz w:val="28"/>
        </w:rPr>
        <w:t xml:space="preserve">. </w:t>
      </w:r>
      <w:r w:rsidR="0016469B" w:rsidRPr="005C7116">
        <w:rPr>
          <w:rFonts w:ascii="Times New Roman" w:hAnsi="Times New Roman" w:cs="Times New Roman"/>
          <w:sz w:val="28"/>
        </w:rPr>
        <w:t xml:space="preserve">Морозова </w:t>
      </w:r>
      <w:r w:rsidR="0016469B" w:rsidRPr="005C7116">
        <w:rPr>
          <w:rFonts w:ascii="Times New Roman" w:hAnsi="Times New Roman" w:cs="Times New Roman"/>
          <w:sz w:val="28"/>
        </w:rPr>
        <w:lastRenderedPageBreak/>
        <w:t>Л.В., Жегина И.П., Григоренко В.Б., Фомина М.А.</w:t>
      </w:r>
      <w:r w:rsidR="0016469B">
        <w:rPr>
          <w:rFonts w:ascii="Times New Roman" w:hAnsi="Times New Roman" w:cs="Times New Roman"/>
          <w:sz w:val="28"/>
        </w:rPr>
        <w:t xml:space="preserve"> </w:t>
      </w:r>
      <w:r w:rsidR="0016469B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16469B">
        <w:rPr>
          <w:rFonts w:ascii="Times New Roman" w:hAnsi="Times New Roman" w:cs="Times New Roman"/>
          <w:sz w:val="28"/>
        </w:rPr>
        <w:t>ГНЦ РФ)</w:t>
      </w:r>
    </w:p>
    <w:p w:rsidR="0016469B" w:rsidRPr="00A77FD0" w:rsidRDefault="0016469B" w:rsidP="0016469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С помощью высокоразрешающих металлофизических методов исследования, включающих электронную, лазерную и оптическую микроскопию изучена кинетика процесса накопления линий, полос скольжения и коррозионных повреждений в пластической зоне образцов из алюминиево-литиевых сплавов 1441 и В-1469 при проведении испытаний на усталость по жесткому циклу в условиях совместного воздействия приложенных напряжений и коррозионной среды.</w:t>
      </w:r>
    </w:p>
    <w:p w:rsidR="0016469B" w:rsidRPr="00A77FD0" w:rsidRDefault="0016469B" w:rsidP="0016469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Выполнена количественная оценка деформационных параметров (плотности полос скольжения, размеров пластических зон под изломом, шероховатости поверхности в выделенных зонах) и параметров поврежденности (размеров и площади коррозионных питтингов).</w:t>
      </w:r>
    </w:p>
    <w:p w:rsidR="0016469B" w:rsidRPr="00A77FD0" w:rsidRDefault="0016469B" w:rsidP="0016469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Ключевые слова: жесткий цикл нагружения, накопление повреждений, поверхность, коррозионно-активная среда, линии скольжения, фрагментация, излом, микроструктура.</w:t>
      </w:r>
    </w:p>
    <w:p w:rsidR="007D6B8D" w:rsidRPr="007D6B8D" w:rsidRDefault="0016469B" w:rsidP="00C253D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C253DD" w:rsidRPr="007D6B8D">
        <w:rPr>
          <w:rFonts w:ascii="Times New Roman" w:hAnsi="Times New Roman" w:cs="Times New Roman"/>
          <w:sz w:val="28"/>
        </w:rPr>
        <w:t>Влияние температуры синтеза на состав и свойства синтетических неорганических наполнителей</w:t>
      </w:r>
      <w:r w:rsidR="00C253DD">
        <w:rPr>
          <w:rFonts w:ascii="Times New Roman" w:hAnsi="Times New Roman" w:cs="Times New Roman"/>
          <w:sz w:val="28"/>
        </w:rPr>
        <w:t xml:space="preserve">. </w:t>
      </w:r>
      <w:r w:rsidR="007D6B8D" w:rsidRPr="007D6B8D">
        <w:rPr>
          <w:rFonts w:ascii="Times New Roman" w:hAnsi="Times New Roman" w:cs="Times New Roman"/>
          <w:sz w:val="28"/>
        </w:rPr>
        <w:t>Тужиков О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О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, Бочкарёв Е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С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, Буравов Б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А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, Арисова В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Н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, Гаджиев Р</w:t>
      </w:r>
      <w:r w:rsidR="00C253DD">
        <w:rPr>
          <w:rFonts w:ascii="Times New Roman" w:hAnsi="Times New Roman" w:cs="Times New Roman"/>
          <w:sz w:val="28"/>
        </w:rPr>
        <w:t>.</w:t>
      </w:r>
      <w:r w:rsidR="007D6B8D" w:rsidRPr="007D6B8D">
        <w:rPr>
          <w:rFonts w:ascii="Times New Roman" w:hAnsi="Times New Roman" w:cs="Times New Roman"/>
          <w:sz w:val="28"/>
        </w:rPr>
        <w:t>Б</w:t>
      </w:r>
      <w:r w:rsidR="00C253DD">
        <w:rPr>
          <w:rFonts w:ascii="Times New Roman" w:hAnsi="Times New Roman" w:cs="Times New Roman"/>
          <w:sz w:val="28"/>
        </w:rPr>
        <w:t>.</w:t>
      </w:r>
      <w:r w:rsidR="00C253DD" w:rsidRPr="007D6B8D">
        <w:rPr>
          <w:rFonts w:ascii="Times New Roman" w:hAnsi="Times New Roman" w:cs="Times New Roman"/>
          <w:sz w:val="28"/>
        </w:rPr>
        <w:t xml:space="preserve"> </w:t>
      </w:r>
      <w:r w:rsidR="00C253DD">
        <w:rPr>
          <w:rFonts w:ascii="Times New Roman" w:hAnsi="Times New Roman" w:cs="Times New Roman"/>
          <w:sz w:val="28"/>
        </w:rPr>
        <w:t>(</w:t>
      </w:r>
      <w:r w:rsidR="007D6B8D" w:rsidRPr="007D6B8D">
        <w:rPr>
          <w:rFonts w:ascii="Times New Roman" w:hAnsi="Times New Roman" w:cs="Times New Roman"/>
          <w:sz w:val="28"/>
        </w:rPr>
        <w:t>Волгоградский государственный технический университет</w:t>
      </w:r>
      <w:r w:rsidR="00C253DD">
        <w:rPr>
          <w:rFonts w:ascii="Times New Roman" w:hAnsi="Times New Roman" w:cs="Times New Roman"/>
          <w:sz w:val="28"/>
        </w:rPr>
        <w:t>)</w:t>
      </w:r>
    </w:p>
    <w:p w:rsidR="007D6B8D" w:rsidRPr="00C253DD" w:rsidRDefault="007D6B8D" w:rsidP="007D6B8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253DD">
        <w:rPr>
          <w:rFonts w:ascii="Times New Roman" w:hAnsi="Times New Roman" w:cs="Times New Roman"/>
          <w:i/>
          <w:sz w:val="24"/>
        </w:rPr>
        <w:t>Взаимодействием средних и основных солей переходных металлов с силикатом щелочного металла получены тальки различного строения. Методами рентгеноструктурного и рентгенофлуоресцентного анализов исследована структура продуктов и соотношение компонентов в них. Дериватографическими исследованиями показано, что полученные продукты содержат как внутри, так и межмолекулярную кристаллогидратную воду. Проведена оценка эффективности микроволной сушки тальков различного строения.</w:t>
      </w:r>
    </w:p>
    <w:p w:rsidR="00A62937" w:rsidRPr="00C253DD" w:rsidRDefault="007D6B8D" w:rsidP="007D6B8D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253DD">
        <w:rPr>
          <w:rFonts w:ascii="Times New Roman" w:hAnsi="Times New Roman" w:cs="Times New Roman"/>
          <w:i/>
          <w:sz w:val="24"/>
        </w:rPr>
        <w:t>Ключевые слова: силикаты, тальки, переходные металлы, строение</w:t>
      </w:r>
    </w:p>
    <w:p w:rsidR="002F71D9" w:rsidRPr="00E7219A" w:rsidRDefault="002F71D9" w:rsidP="002F71D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E7219A">
        <w:rPr>
          <w:rFonts w:ascii="Times New Roman" w:hAnsi="Times New Roman" w:cs="Times New Roman"/>
          <w:sz w:val="28"/>
        </w:rPr>
        <w:t>Исследование кинетики отверждения и паропроницаемости</w:t>
      </w:r>
      <w:r>
        <w:rPr>
          <w:rFonts w:ascii="Times New Roman" w:hAnsi="Times New Roman" w:cs="Times New Roman"/>
          <w:sz w:val="28"/>
        </w:rPr>
        <w:t xml:space="preserve"> </w:t>
      </w:r>
      <w:r w:rsidRPr="00E7219A">
        <w:rPr>
          <w:rFonts w:ascii="Times New Roman" w:hAnsi="Times New Roman" w:cs="Times New Roman"/>
          <w:sz w:val="28"/>
        </w:rPr>
        <w:t>модифицированных фторсодержащих олигомеров и конформных</w:t>
      </w:r>
      <w:r>
        <w:rPr>
          <w:rFonts w:ascii="Times New Roman" w:hAnsi="Times New Roman" w:cs="Times New Roman"/>
          <w:sz w:val="28"/>
        </w:rPr>
        <w:t xml:space="preserve"> </w:t>
      </w:r>
      <w:r w:rsidRPr="00E7219A">
        <w:rPr>
          <w:rFonts w:ascii="Times New Roman" w:hAnsi="Times New Roman" w:cs="Times New Roman"/>
          <w:sz w:val="28"/>
        </w:rPr>
        <w:t>покрытий на их основе</w:t>
      </w:r>
      <w:r>
        <w:rPr>
          <w:rFonts w:ascii="Times New Roman" w:hAnsi="Times New Roman" w:cs="Times New Roman"/>
          <w:sz w:val="28"/>
        </w:rPr>
        <w:t xml:space="preserve">. </w:t>
      </w:r>
      <w:r w:rsidRPr="00E7219A">
        <w:rPr>
          <w:rFonts w:ascii="Times New Roman" w:hAnsi="Times New Roman" w:cs="Times New Roman"/>
          <w:sz w:val="28"/>
        </w:rPr>
        <w:t>Нефедов</w:t>
      </w:r>
      <w:r w:rsidRPr="00A77FD0">
        <w:rPr>
          <w:rFonts w:ascii="Times New Roman" w:hAnsi="Times New Roman" w:cs="Times New Roman"/>
          <w:sz w:val="28"/>
        </w:rPr>
        <w:t xml:space="preserve"> </w:t>
      </w:r>
      <w:r w:rsidRPr="00E7219A">
        <w:rPr>
          <w:rFonts w:ascii="Times New Roman" w:hAnsi="Times New Roman" w:cs="Times New Roman"/>
          <w:sz w:val="28"/>
        </w:rPr>
        <w:t>Н.И., Алексашин</w:t>
      </w:r>
      <w:r w:rsidRPr="00A77FD0">
        <w:rPr>
          <w:rFonts w:ascii="Times New Roman" w:hAnsi="Times New Roman" w:cs="Times New Roman"/>
          <w:sz w:val="28"/>
        </w:rPr>
        <w:t xml:space="preserve"> </w:t>
      </w:r>
      <w:r w:rsidRPr="00E7219A">
        <w:rPr>
          <w:rFonts w:ascii="Times New Roman" w:hAnsi="Times New Roman" w:cs="Times New Roman"/>
          <w:sz w:val="28"/>
        </w:rPr>
        <w:t>В.М., Семенова</w:t>
      </w:r>
      <w:r w:rsidRPr="00A77FD0">
        <w:rPr>
          <w:rFonts w:ascii="Times New Roman" w:hAnsi="Times New Roman" w:cs="Times New Roman"/>
          <w:sz w:val="28"/>
        </w:rPr>
        <w:t xml:space="preserve"> </w:t>
      </w:r>
      <w:r w:rsidRPr="00E7219A">
        <w:rPr>
          <w:rFonts w:ascii="Times New Roman" w:hAnsi="Times New Roman" w:cs="Times New Roman"/>
          <w:sz w:val="28"/>
        </w:rPr>
        <w:t>Л.В., Дерьков</w:t>
      </w:r>
      <w:r w:rsidRPr="00A77FD0">
        <w:rPr>
          <w:rFonts w:ascii="Times New Roman" w:hAnsi="Times New Roman" w:cs="Times New Roman"/>
          <w:sz w:val="28"/>
        </w:rPr>
        <w:t xml:space="preserve"> </w:t>
      </w:r>
      <w:r w:rsidRPr="00E7219A">
        <w:rPr>
          <w:rFonts w:ascii="Times New Roman" w:hAnsi="Times New Roman" w:cs="Times New Roman"/>
          <w:sz w:val="28"/>
        </w:rPr>
        <w:t>Д.С.</w:t>
      </w:r>
      <w:r>
        <w:rPr>
          <w:rFonts w:ascii="Times New Roman" w:hAnsi="Times New Roman" w:cs="Times New Roman"/>
          <w:sz w:val="28"/>
        </w:rPr>
        <w:t xml:space="preserve"> </w:t>
      </w:r>
      <w:r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>
        <w:rPr>
          <w:rFonts w:ascii="Times New Roman" w:hAnsi="Times New Roman" w:cs="Times New Roman"/>
          <w:sz w:val="28"/>
        </w:rPr>
        <w:t>ГНЦ РФ)</w:t>
      </w:r>
    </w:p>
    <w:p w:rsidR="002F71D9" w:rsidRPr="00A77FD0" w:rsidRDefault="002F71D9" w:rsidP="002F71D9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 xml:space="preserve">В работе проведено термоаналитическое исследование процесса от-верждения модифицированных фторсодержащих олигомерных композиций и конформных покрытий </w:t>
      </w:r>
      <w:r w:rsidRPr="00A77FD0">
        <w:rPr>
          <w:rFonts w:ascii="Times New Roman" w:hAnsi="Times New Roman" w:cs="Times New Roman"/>
          <w:i/>
          <w:sz w:val="24"/>
        </w:rPr>
        <w:lastRenderedPageBreak/>
        <w:t>на их основе. Приведена двухстадийная схема реакции отверждения композиции ВЛ-21. Исследована диффузионная проницаемость полимерных пленок.</w:t>
      </w:r>
    </w:p>
    <w:p w:rsidR="002F71D9" w:rsidRPr="00A77FD0" w:rsidRDefault="002F71D9" w:rsidP="002F71D9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Ключевые слова: лаковые композиции, фторсодержащие олигомеры, конформные покрытия, кинетика отверждения, диффузионная проницаемость.</w:t>
      </w:r>
    </w:p>
    <w:p w:rsidR="00F6113B" w:rsidRDefault="002F71D9" w:rsidP="00F611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F6113B" w:rsidRPr="005C6B5D">
        <w:rPr>
          <w:rFonts w:ascii="Times New Roman" w:hAnsi="Times New Roman" w:cs="Times New Roman"/>
          <w:sz w:val="28"/>
        </w:rPr>
        <w:t>Изыскание путей создания молниезащитного покрытия на основе углеродной ткани с металлическими включениями и возможности его применения в элементе конструкции крыла ЛА, выполненного из углепластика</w:t>
      </w:r>
      <w:r w:rsidR="00F6113B">
        <w:rPr>
          <w:rFonts w:ascii="Times New Roman" w:hAnsi="Times New Roman" w:cs="Times New Roman"/>
          <w:sz w:val="28"/>
        </w:rPr>
        <w:t xml:space="preserve">. </w:t>
      </w:r>
      <w:r w:rsidR="00F6113B" w:rsidRPr="005C6B5D">
        <w:rPr>
          <w:rFonts w:ascii="Times New Roman" w:hAnsi="Times New Roman" w:cs="Times New Roman"/>
          <w:sz w:val="28"/>
        </w:rPr>
        <w:t>Гуняева А.Г., Черфас Л.В., Комарова О.А., Федотов М.Ю.</w:t>
      </w:r>
      <w:r w:rsidR="00F6113B">
        <w:rPr>
          <w:rFonts w:ascii="Times New Roman" w:hAnsi="Times New Roman" w:cs="Times New Roman"/>
          <w:sz w:val="28"/>
        </w:rPr>
        <w:t xml:space="preserve"> </w:t>
      </w:r>
      <w:r w:rsidR="00F6113B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F6113B">
        <w:rPr>
          <w:rFonts w:ascii="Times New Roman" w:hAnsi="Times New Roman" w:cs="Times New Roman"/>
          <w:sz w:val="28"/>
        </w:rPr>
        <w:t>ГНЦ РФ)</w:t>
      </w:r>
    </w:p>
    <w:p w:rsidR="00F6113B" w:rsidRPr="00C253DD" w:rsidRDefault="00F6113B" w:rsidP="00F6113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253DD">
        <w:rPr>
          <w:rFonts w:ascii="Times New Roman" w:hAnsi="Times New Roman" w:cs="Times New Roman"/>
          <w:i/>
          <w:sz w:val="24"/>
        </w:rPr>
        <w:t>В работе представлены результаты исследований, проведенных сотрудниками ФГУП «ВИАМ» по выбору состава и разработке технологии изготовления молниезащитного покрытия марки ВКУ-52МЗ на основе углеродной ткани саржевого плетения с металлическими включениями (медной проволокой) и полимерного эпоксидного связующего, модифицированного наночастицами, предназначенного для изготовления обшивок деталей и агрегатов, выходящих на внешний контур планера самолета, обладающих повышенной молниестойкостью к поражению смещающимися разрядами молнии с силой тока 200 кА, переносимым зарядом равным 20 Кл и работающих в интервале температур от минус 60 до плюс 150 °С. Для минимизации диэлектрических свойств матрицы исследовалась возможность применения в ее составе не только уже опробованных ранее углеродных наномодификаторов фуллероидного типа астраленов, но и наноструктурированного материала – терморасширенного графита.</w:t>
      </w:r>
    </w:p>
    <w:p w:rsidR="002F71D9" w:rsidRDefault="00F6113B" w:rsidP="00F611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253DD">
        <w:rPr>
          <w:rFonts w:ascii="Times New Roman" w:hAnsi="Times New Roman" w:cs="Times New Roman"/>
          <w:i/>
          <w:sz w:val="24"/>
        </w:rPr>
        <w:t>Ключевые слова: молниезащита, наночастицы, астрален, терморасширенный графит</w:t>
      </w:r>
    </w:p>
    <w:p w:rsidR="00526052" w:rsidRDefault="00F6113B" w:rsidP="0052605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r w:rsidR="00526052" w:rsidRPr="001276EB">
        <w:rPr>
          <w:rFonts w:ascii="Times New Roman" w:hAnsi="Times New Roman" w:cs="Times New Roman"/>
          <w:sz w:val="28"/>
        </w:rPr>
        <w:t>Разработка составов полимерных покрытий</w:t>
      </w:r>
      <w:r w:rsidR="00526052">
        <w:rPr>
          <w:rFonts w:ascii="Times New Roman" w:hAnsi="Times New Roman" w:cs="Times New Roman"/>
          <w:sz w:val="28"/>
        </w:rPr>
        <w:t xml:space="preserve"> </w:t>
      </w:r>
      <w:r w:rsidR="00526052" w:rsidRPr="001276EB">
        <w:rPr>
          <w:rFonts w:ascii="Times New Roman" w:hAnsi="Times New Roman" w:cs="Times New Roman"/>
          <w:sz w:val="28"/>
        </w:rPr>
        <w:t>на основе низковязких эпоксидных связующих с повышенной щелочестойкостью</w:t>
      </w:r>
      <w:r w:rsidR="00526052">
        <w:rPr>
          <w:rFonts w:ascii="Times New Roman" w:hAnsi="Times New Roman" w:cs="Times New Roman"/>
          <w:sz w:val="28"/>
        </w:rPr>
        <w:t xml:space="preserve">. </w:t>
      </w:r>
      <w:r w:rsidR="00526052" w:rsidRPr="001276EB">
        <w:rPr>
          <w:rFonts w:ascii="Times New Roman" w:hAnsi="Times New Roman" w:cs="Times New Roman"/>
          <w:sz w:val="28"/>
        </w:rPr>
        <w:t>Низин Д</w:t>
      </w:r>
      <w:r w:rsidR="00526052">
        <w:rPr>
          <w:rFonts w:ascii="Times New Roman" w:hAnsi="Times New Roman" w:cs="Times New Roman"/>
          <w:sz w:val="28"/>
        </w:rPr>
        <w:t>.</w:t>
      </w:r>
      <w:r w:rsidR="00526052" w:rsidRPr="001276EB">
        <w:rPr>
          <w:rFonts w:ascii="Times New Roman" w:hAnsi="Times New Roman" w:cs="Times New Roman"/>
          <w:sz w:val="28"/>
        </w:rPr>
        <w:t>Р</w:t>
      </w:r>
      <w:r w:rsidR="00526052">
        <w:rPr>
          <w:rFonts w:ascii="Times New Roman" w:hAnsi="Times New Roman" w:cs="Times New Roman"/>
          <w:sz w:val="28"/>
        </w:rPr>
        <w:t xml:space="preserve">., </w:t>
      </w:r>
      <w:r w:rsidR="00526052" w:rsidRPr="001276EB">
        <w:rPr>
          <w:rFonts w:ascii="Times New Roman" w:hAnsi="Times New Roman" w:cs="Times New Roman"/>
          <w:sz w:val="28"/>
        </w:rPr>
        <w:t>Селяев В</w:t>
      </w:r>
      <w:r w:rsidR="00526052">
        <w:rPr>
          <w:rFonts w:ascii="Times New Roman" w:hAnsi="Times New Roman" w:cs="Times New Roman"/>
          <w:sz w:val="28"/>
        </w:rPr>
        <w:t>.</w:t>
      </w:r>
      <w:r w:rsidR="00526052" w:rsidRPr="001276EB">
        <w:rPr>
          <w:rFonts w:ascii="Times New Roman" w:hAnsi="Times New Roman" w:cs="Times New Roman"/>
          <w:sz w:val="28"/>
        </w:rPr>
        <w:t>П</w:t>
      </w:r>
      <w:r w:rsidR="00526052">
        <w:rPr>
          <w:rFonts w:ascii="Times New Roman" w:hAnsi="Times New Roman" w:cs="Times New Roman"/>
          <w:sz w:val="28"/>
        </w:rPr>
        <w:t xml:space="preserve">., </w:t>
      </w:r>
      <w:r w:rsidR="00526052" w:rsidRPr="001276EB">
        <w:rPr>
          <w:rFonts w:ascii="Times New Roman" w:hAnsi="Times New Roman" w:cs="Times New Roman"/>
          <w:sz w:val="28"/>
        </w:rPr>
        <w:t>Низина Т</w:t>
      </w:r>
      <w:r w:rsidR="00526052">
        <w:rPr>
          <w:rFonts w:ascii="Times New Roman" w:hAnsi="Times New Roman" w:cs="Times New Roman"/>
          <w:sz w:val="28"/>
        </w:rPr>
        <w:t>.</w:t>
      </w:r>
      <w:r w:rsidR="00526052" w:rsidRPr="001276EB">
        <w:rPr>
          <w:rFonts w:ascii="Times New Roman" w:hAnsi="Times New Roman" w:cs="Times New Roman"/>
          <w:sz w:val="28"/>
        </w:rPr>
        <w:t>А</w:t>
      </w:r>
      <w:r w:rsidR="00526052">
        <w:rPr>
          <w:rFonts w:ascii="Times New Roman" w:hAnsi="Times New Roman" w:cs="Times New Roman"/>
          <w:sz w:val="28"/>
        </w:rPr>
        <w:t>.</w:t>
      </w:r>
      <w:r w:rsidR="00526052" w:rsidRPr="001276EB">
        <w:rPr>
          <w:rFonts w:ascii="Times New Roman" w:hAnsi="Times New Roman" w:cs="Times New Roman"/>
          <w:sz w:val="28"/>
        </w:rPr>
        <w:t xml:space="preserve"> </w:t>
      </w:r>
      <w:r w:rsidR="00526052">
        <w:rPr>
          <w:rFonts w:ascii="Times New Roman" w:hAnsi="Times New Roman" w:cs="Times New Roman"/>
          <w:sz w:val="28"/>
        </w:rPr>
        <w:t>(</w:t>
      </w:r>
      <w:r w:rsidR="00526052" w:rsidRPr="001276EB">
        <w:rPr>
          <w:rFonts w:ascii="Times New Roman" w:hAnsi="Times New Roman" w:cs="Times New Roman"/>
          <w:sz w:val="28"/>
        </w:rPr>
        <w:t>Мордовский государственный университет им. Н.П. Огарёва</w:t>
      </w:r>
      <w:r w:rsidR="00526052">
        <w:rPr>
          <w:rFonts w:ascii="Times New Roman" w:hAnsi="Times New Roman" w:cs="Times New Roman"/>
          <w:sz w:val="28"/>
        </w:rPr>
        <w:t>)</w:t>
      </w:r>
    </w:p>
    <w:p w:rsidR="00526052" w:rsidRPr="00A77FD0" w:rsidRDefault="00526052" w:rsidP="0052605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В настоящее время испытанию полимерных композитов на щелочестойкость уделяется неоправданно малое внимание. Агрессивная среда бетона оказывает существенное влияние на упруго-прочностные характеристики как защитных покрытий, так и композитной арматуры. Разработка составов с повышенной щелочестойкостью позволит снизить издержки, связанные с ремонтно-восстановительными работами бетонных изделий и конструкций.</w:t>
      </w:r>
    </w:p>
    <w:p w:rsidR="00526052" w:rsidRPr="00A77FD0" w:rsidRDefault="00526052" w:rsidP="0052605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lastRenderedPageBreak/>
        <w:t>Ключевые слова: эпоксидные связующие, щелочестойкость, вязкость, защитные покрытия, композитная арматура.</w:t>
      </w:r>
    </w:p>
    <w:p w:rsidR="00526052" w:rsidRPr="005438DB" w:rsidRDefault="00526052" w:rsidP="0052605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Pr="005438DB">
        <w:rPr>
          <w:rFonts w:ascii="Times New Roman" w:hAnsi="Times New Roman" w:cs="Times New Roman"/>
          <w:sz w:val="28"/>
        </w:rPr>
        <w:t>Исследование зависимости шероховатости, морфологии поверхности и количества дефектов структуры от мощности лазера, скорости сканирования и типа штриховки в жаропрочном сплаве, синтезированном методом СЛС.</w:t>
      </w:r>
      <w:r>
        <w:rPr>
          <w:rFonts w:ascii="Times New Roman" w:hAnsi="Times New Roman" w:cs="Times New Roman"/>
          <w:sz w:val="28"/>
        </w:rPr>
        <w:t xml:space="preserve"> </w:t>
      </w:r>
      <w:r w:rsidRPr="005438DB">
        <w:rPr>
          <w:rFonts w:ascii="Times New Roman" w:hAnsi="Times New Roman" w:cs="Times New Roman"/>
          <w:sz w:val="28"/>
        </w:rPr>
        <w:t>Лаптева</w:t>
      </w:r>
      <w:r w:rsidRPr="00F37E15">
        <w:rPr>
          <w:rFonts w:ascii="Times New Roman" w:hAnsi="Times New Roman" w:cs="Times New Roman"/>
          <w:sz w:val="28"/>
        </w:rPr>
        <w:t xml:space="preserve"> </w:t>
      </w:r>
      <w:r w:rsidRPr="005438DB">
        <w:rPr>
          <w:rFonts w:ascii="Times New Roman" w:hAnsi="Times New Roman" w:cs="Times New Roman"/>
          <w:sz w:val="28"/>
        </w:rPr>
        <w:t>М.А., Белова</w:t>
      </w:r>
      <w:r w:rsidRPr="00F37E15">
        <w:rPr>
          <w:rFonts w:ascii="Times New Roman" w:hAnsi="Times New Roman" w:cs="Times New Roman"/>
          <w:sz w:val="28"/>
        </w:rPr>
        <w:t xml:space="preserve"> </w:t>
      </w:r>
      <w:r w:rsidRPr="005438DB">
        <w:rPr>
          <w:rFonts w:ascii="Times New Roman" w:hAnsi="Times New Roman" w:cs="Times New Roman"/>
          <w:sz w:val="28"/>
        </w:rPr>
        <w:t>Н.А., Раевских</w:t>
      </w:r>
      <w:r w:rsidRPr="00F37E15">
        <w:rPr>
          <w:rFonts w:ascii="Times New Roman" w:hAnsi="Times New Roman" w:cs="Times New Roman"/>
          <w:sz w:val="28"/>
        </w:rPr>
        <w:t xml:space="preserve"> </w:t>
      </w:r>
      <w:r w:rsidRPr="005438DB">
        <w:rPr>
          <w:rFonts w:ascii="Times New Roman" w:hAnsi="Times New Roman" w:cs="Times New Roman"/>
          <w:sz w:val="28"/>
        </w:rPr>
        <w:t>А.Н.</w:t>
      </w:r>
      <w:r>
        <w:rPr>
          <w:rFonts w:ascii="Times New Roman" w:hAnsi="Times New Roman" w:cs="Times New Roman"/>
          <w:sz w:val="28"/>
        </w:rPr>
        <w:t xml:space="preserve"> </w:t>
      </w:r>
      <w:r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>
        <w:rPr>
          <w:rFonts w:ascii="Times New Roman" w:hAnsi="Times New Roman" w:cs="Times New Roman"/>
          <w:sz w:val="28"/>
        </w:rPr>
        <w:t>ГНЦ РФ)</w:t>
      </w:r>
    </w:p>
    <w:p w:rsidR="00526052" w:rsidRPr="00F37E15" w:rsidRDefault="00526052" w:rsidP="0052605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Селективное лазерное сплавление (СЛС) в настоящее время является одним из наиболее перспективных направлений получения деталей различной формы. Структура и свойства деталей, полученных данным способом, зависят от большого количества параметров: мощности лазера, скорости и направления сканирования, состава и размера порошка и т.п. Исследование и количественное описание влияния каждого из перечисленных параметров на структуру является необходимым для подбора технологических параметров процесса СЛС.</w:t>
      </w:r>
    </w:p>
    <w:p w:rsidR="00526052" w:rsidRPr="00F37E15" w:rsidRDefault="00526052" w:rsidP="0052605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В качестве объектов исследования использовали образцы из жаропрочных сплавов ЖС6-К-ВИ и ЭП648-ВИ, полученные методом СЛС. Были исследованы три типа штриховки (шахматная, диагональная островковая и диагональная сплошная) с различными параметрами мощности и скорости сканирования.</w:t>
      </w:r>
    </w:p>
    <w:p w:rsidR="00526052" w:rsidRPr="00F37E15" w:rsidRDefault="00526052" w:rsidP="0052605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Ключевые слова: аддитивные технологии, селективное лазерное сплавление, жаропрочные сплавы</w:t>
      </w:r>
    </w:p>
    <w:p w:rsidR="00402381" w:rsidRDefault="00526052" w:rsidP="0040238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="00402381" w:rsidRPr="00C17114">
        <w:rPr>
          <w:rFonts w:ascii="Times New Roman" w:hAnsi="Times New Roman" w:cs="Times New Roman"/>
          <w:sz w:val="28"/>
        </w:rPr>
        <w:t>Исследование теплопроводности материалов методом температурной дозиметрии</w:t>
      </w:r>
      <w:r w:rsidR="00402381">
        <w:rPr>
          <w:rFonts w:ascii="Times New Roman" w:hAnsi="Times New Roman" w:cs="Times New Roman"/>
          <w:sz w:val="28"/>
        </w:rPr>
        <w:t xml:space="preserve">. </w:t>
      </w:r>
      <w:r w:rsidR="00402381" w:rsidRPr="00C17114">
        <w:rPr>
          <w:rFonts w:ascii="Times New Roman" w:hAnsi="Times New Roman" w:cs="Times New Roman"/>
          <w:sz w:val="28"/>
        </w:rPr>
        <w:t>Наумова К</w:t>
      </w:r>
      <w:r w:rsidR="00402381">
        <w:rPr>
          <w:rFonts w:ascii="Times New Roman" w:hAnsi="Times New Roman" w:cs="Times New Roman"/>
          <w:sz w:val="28"/>
        </w:rPr>
        <w:t>.</w:t>
      </w:r>
      <w:r w:rsidR="00402381" w:rsidRPr="00C17114">
        <w:rPr>
          <w:rFonts w:ascii="Times New Roman" w:hAnsi="Times New Roman" w:cs="Times New Roman"/>
          <w:sz w:val="28"/>
        </w:rPr>
        <w:t>А</w:t>
      </w:r>
      <w:r w:rsidR="00402381">
        <w:rPr>
          <w:rFonts w:ascii="Times New Roman" w:hAnsi="Times New Roman" w:cs="Times New Roman"/>
          <w:sz w:val="28"/>
        </w:rPr>
        <w:t>.,</w:t>
      </w:r>
      <w:r w:rsidR="00402381" w:rsidRPr="00C17114">
        <w:rPr>
          <w:rFonts w:ascii="Times New Roman" w:hAnsi="Times New Roman" w:cs="Times New Roman"/>
          <w:sz w:val="28"/>
        </w:rPr>
        <w:t>Степанов В</w:t>
      </w:r>
      <w:r w:rsidR="00402381">
        <w:rPr>
          <w:rFonts w:ascii="Times New Roman" w:hAnsi="Times New Roman" w:cs="Times New Roman"/>
          <w:sz w:val="28"/>
        </w:rPr>
        <w:t>.</w:t>
      </w:r>
      <w:r w:rsidR="00402381" w:rsidRPr="00C17114">
        <w:rPr>
          <w:rFonts w:ascii="Times New Roman" w:hAnsi="Times New Roman" w:cs="Times New Roman"/>
          <w:sz w:val="28"/>
        </w:rPr>
        <w:t>Е</w:t>
      </w:r>
      <w:r w:rsidR="00402381">
        <w:rPr>
          <w:rFonts w:ascii="Times New Roman" w:hAnsi="Times New Roman" w:cs="Times New Roman"/>
          <w:sz w:val="28"/>
        </w:rPr>
        <w:t>. (</w:t>
      </w:r>
      <w:r w:rsidR="00402381" w:rsidRPr="00C17114">
        <w:rPr>
          <w:rFonts w:ascii="Times New Roman" w:hAnsi="Times New Roman" w:cs="Times New Roman"/>
          <w:sz w:val="28"/>
        </w:rPr>
        <w:t>Физико-технический институт Северо-Восточный федеральн</w:t>
      </w:r>
      <w:r w:rsidR="00402381">
        <w:rPr>
          <w:rFonts w:ascii="Times New Roman" w:hAnsi="Times New Roman" w:cs="Times New Roman"/>
          <w:sz w:val="28"/>
        </w:rPr>
        <w:t>ого</w:t>
      </w:r>
      <w:r w:rsidR="00402381" w:rsidRPr="00C17114">
        <w:rPr>
          <w:rFonts w:ascii="Times New Roman" w:hAnsi="Times New Roman" w:cs="Times New Roman"/>
          <w:sz w:val="28"/>
        </w:rPr>
        <w:t xml:space="preserve"> университет</w:t>
      </w:r>
      <w:r w:rsidR="00402381">
        <w:rPr>
          <w:rFonts w:ascii="Times New Roman" w:hAnsi="Times New Roman" w:cs="Times New Roman"/>
          <w:sz w:val="28"/>
        </w:rPr>
        <w:t>а</w:t>
      </w:r>
      <w:r w:rsidR="00402381" w:rsidRPr="00C17114">
        <w:rPr>
          <w:rFonts w:ascii="Times New Roman" w:hAnsi="Times New Roman" w:cs="Times New Roman"/>
          <w:sz w:val="28"/>
        </w:rPr>
        <w:t xml:space="preserve"> им. М.К. Аммосова</w:t>
      </w:r>
      <w:r w:rsidR="00402381">
        <w:rPr>
          <w:rFonts w:ascii="Times New Roman" w:hAnsi="Times New Roman" w:cs="Times New Roman"/>
          <w:sz w:val="28"/>
        </w:rPr>
        <w:t>)</w:t>
      </w:r>
    </w:p>
    <w:p w:rsidR="00402381" w:rsidRPr="00A77FD0" w:rsidRDefault="00402381" w:rsidP="00402381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Для исследования теплопроводности воздуха был использован новый метод температурной дозиметрии. Температурная доза – интегральная характеристика температурного воздействия на объект, в данном случае на воздух, иными словами, это площадь графика зависимости температуры от времени. В международной системе единиц (СИ) температурная доза имеет размерность градус на секунду.</w:t>
      </w:r>
    </w:p>
    <w:p w:rsidR="00402381" w:rsidRPr="00A77FD0" w:rsidRDefault="00402381" w:rsidP="00402381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Ключевые слова: температурная доза, теплотворная способность, Стефан, топливные композиции.</w:t>
      </w:r>
    </w:p>
    <w:p w:rsidR="000B38B0" w:rsidRPr="00015325" w:rsidRDefault="00402381" w:rsidP="000B38B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="000B38B0" w:rsidRPr="00015325">
        <w:rPr>
          <w:rFonts w:ascii="Times New Roman" w:hAnsi="Times New Roman" w:cs="Times New Roman"/>
          <w:sz w:val="28"/>
        </w:rPr>
        <w:t>Исследование структурного состояния лопатки турбины газотурбинного двигателя</w:t>
      </w:r>
      <w:r w:rsidR="000B38B0">
        <w:rPr>
          <w:rFonts w:ascii="Times New Roman" w:hAnsi="Times New Roman" w:cs="Times New Roman"/>
          <w:sz w:val="28"/>
        </w:rPr>
        <w:t xml:space="preserve">. </w:t>
      </w:r>
      <w:r w:rsidR="000B38B0" w:rsidRPr="00015325">
        <w:rPr>
          <w:rFonts w:ascii="Times New Roman" w:hAnsi="Times New Roman" w:cs="Times New Roman"/>
          <w:sz w:val="28"/>
        </w:rPr>
        <w:t>Леушка М</w:t>
      </w:r>
      <w:r w:rsidR="000B38B0">
        <w:rPr>
          <w:rFonts w:ascii="Times New Roman" w:hAnsi="Times New Roman" w:cs="Times New Roman"/>
          <w:sz w:val="28"/>
        </w:rPr>
        <w:t>.</w:t>
      </w:r>
      <w:r w:rsidR="000B38B0" w:rsidRPr="00015325">
        <w:rPr>
          <w:rFonts w:ascii="Times New Roman" w:hAnsi="Times New Roman" w:cs="Times New Roman"/>
          <w:sz w:val="28"/>
        </w:rPr>
        <w:t>А</w:t>
      </w:r>
      <w:r w:rsidR="000B38B0">
        <w:rPr>
          <w:rFonts w:ascii="Times New Roman" w:hAnsi="Times New Roman" w:cs="Times New Roman"/>
          <w:sz w:val="28"/>
        </w:rPr>
        <w:t>. (ФГБОУ ВПО</w:t>
      </w:r>
      <w:r w:rsidR="000B38B0" w:rsidRPr="00F37E15">
        <w:rPr>
          <w:rFonts w:ascii="Times New Roman" w:hAnsi="Times New Roman" w:cs="Times New Roman"/>
          <w:sz w:val="28"/>
        </w:rPr>
        <w:t xml:space="preserve"> </w:t>
      </w:r>
      <w:r w:rsidR="000B38B0">
        <w:rPr>
          <w:rFonts w:ascii="Times New Roman" w:hAnsi="Times New Roman" w:cs="Times New Roman"/>
          <w:sz w:val="28"/>
        </w:rPr>
        <w:t>«</w:t>
      </w:r>
      <w:r w:rsidR="000B38B0" w:rsidRPr="00F37E15">
        <w:rPr>
          <w:rFonts w:ascii="Times New Roman" w:hAnsi="Times New Roman" w:cs="Times New Roman"/>
          <w:sz w:val="28"/>
        </w:rPr>
        <w:t>Казанский национальный исследовательский технический университет им. А.Н.Туполева-КАИ</w:t>
      </w:r>
      <w:r w:rsidR="000B38B0">
        <w:rPr>
          <w:rFonts w:ascii="Times New Roman" w:hAnsi="Times New Roman" w:cs="Times New Roman"/>
          <w:sz w:val="28"/>
        </w:rPr>
        <w:t>»)</w:t>
      </w:r>
    </w:p>
    <w:p w:rsidR="000B38B0" w:rsidRPr="00F37E15" w:rsidRDefault="000B38B0" w:rsidP="000B38B0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lastRenderedPageBreak/>
        <w:t>В работе представлено исследование состояния поверхности рабочей лопатки I ступени турбины газотурбинного двигателя, снятого с эксплуатации по дефекту «повышенная вибрация». Приведена фрактография лопатки, снимки развития трещины и поверхности подложки.</w:t>
      </w:r>
    </w:p>
    <w:p w:rsidR="000B38B0" w:rsidRPr="00F37E15" w:rsidRDefault="000B38B0" w:rsidP="000B38B0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Ключевые слова: газотурбинный двигатель, рабочая лопатка, фрактография, керамическое покрытие, адгезия.</w:t>
      </w:r>
    </w:p>
    <w:p w:rsidR="000B38B0" w:rsidRPr="001C082A" w:rsidRDefault="000B38B0" w:rsidP="000B38B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11. </w:t>
      </w:r>
      <w:r w:rsidRPr="001C082A">
        <w:rPr>
          <w:rFonts w:ascii="Times New Roman" w:hAnsi="Times New Roman" w:cs="Times New Roman"/>
          <w:sz w:val="28"/>
        </w:rPr>
        <w:t>Исследование слоистого металлического композиционного материала системы Ti‒TiAl</w:t>
      </w:r>
      <w:r w:rsidRPr="00056C44"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 xml:space="preserve">. </w:t>
      </w:r>
      <w:r w:rsidRPr="001C082A">
        <w:rPr>
          <w:rFonts w:ascii="Times New Roman" w:hAnsi="Times New Roman" w:cs="Times New Roman"/>
          <w:sz w:val="28"/>
        </w:rPr>
        <w:t>Краснов Е.И., Штейнберг А.С., Шавнев А.А., Серпова В.М., Жабин А.Н.</w:t>
      </w:r>
      <w:r>
        <w:rPr>
          <w:rFonts w:ascii="Times New Roman" w:hAnsi="Times New Roman" w:cs="Times New Roman"/>
          <w:sz w:val="28"/>
        </w:rPr>
        <w:t xml:space="preserve"> </w:t>
      </w:r>
      <w:r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>
        <w:rPr>
          <w:rFonts w:ascii="Times New Roman" w:hAnsi="Times New Roman" w:cs="Times New Roman"/>
          <w:sz w:val="28"/>
        </w:rPr>
        <w:t>ГНЦ РФ, ФГБУН «</w:t>
      </w:r>
      <w:r w:rsidRPr="001C082A">
        <w:rPr>
          <w:rFonts w:ascii="Times New Roman" w:hAnsi="Times New Roman" w:cs="Times New Roman"/>
          <w:sz w:val="28"/>
        </w:rPr>
        <w:t>Институт химической физики им. Н.Н. Семенова</w:t>
      </w:r>
      <w:r>
        <w:rPr>
          <w:rFonts w:ascii="Times New Roman" w:hAnsi="Times New Roman" w:cs="Times New Roman"/>
          <w:sz w:val="28"/>
        </w:rPr>
        <w:t>»</w:t>
      </w:r>
      <w:r w:rsidRPr="001C082A">
        <w:rPr>
          <w:rFonts w:ascii="Times New Roman" w:hAnsi="Times New Roman" w:cs="Times New Roman"/>
          <w:sz w:val="28"/>
        </w:rPr>
        <w:t xml:space="preserve"> РАН</w:t>
      </w:r>
      <w:r>
        <w:rPr>
          <w:rFonts w:ascii="Times New Roman" w:hAnsi="Times New Roman" w:cs="Times New Roman"/>
          <w:sz w:val="28"/>
        </w:rPr>
        <w:t>)</w:t>
      </w:r>
    </w:p>
    <w:p w:rsidR="000B38B0" w:rsidRPr="00F37E15" w:rsidRDefault="000B38B0" w:rsidP="000B38B0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Проведены исследования синтеза слоистого металлического композиционного материала системы Ti-TiAl</w:t>
      </w:r>
      <w:r w:rsidRPr="00F37E15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F37E15">
        <w:rPr>
          <w:rFonts w:ascii="Times New Roman" w:hAnsi="Times New Roman" w:cs="Times New Roman"/>
          <w:i/>
          <w:sz w:val="24"/>
        </w:rPr>
        <w:t xml:space="preserve"> методом вакуумного реакционного синтеза и методом электротеплового взрыва. Определены оптимальные температурно-временные параметры образования интерметаллидной фазы в слоистом композиционном материале. Рассмотрены причины газовыделения и возможности дегазации в процессе подготовки к синтезу интерметаллидов. </w:t>
      </w:r>
    </w:p>
    <w:p w:rsidR="000B38B0" w:rsidRPr="00F37E15" w:rsidRDefault="000B38B0" w:rsidP="000B38B0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Ключевые слова: слоистый композиционный материал; титан; алюминий; интерметаллид; поверхности фольговых заготовок; дегазация; диффузия.</w:t>
      </w:r>
    </w:p>
    <w:p w:rsidR="004A0077" w:rsidRPr="0056075B" w:rsidRDefault="000B38B0" w:rsidP="004A007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12. </w:t>
      </w:r>
      <w:r w:rsidR="004A0077" w:rsidRPr="0056075B">
        <w:rPr>
          <w:rFonts w:ascii="Times New Roman" w:hAnsi="Times New Roman" w:cs="Times New Roman"/>
          <w:sz w:val="28"/>
        </w:rPr>
        <w:t>Мониторинг коррозионной агрессивности приморской атмосферы датчиками продолжительности увлажнения</w:t>
      </w:r>
      <w:r w:rsidR="004A0077">
        <w:rPr>
          <w:rFonts w:ascii="Times New Roman" w:hAnsi="Times New Roman" w:cs="Times New Roman"/>
          <w:sz w:val="28"/>
        </w:rPr>
        <w:t xml:space="preserve">. </w:t>
      </w:r>
      <w:r w:rsidR="004A0077" w:rsidRPr="0056075B">
        <w:rPr>
          <w:rFonts w:ascii="Times New Roman" w:hAnsi="Times New Roman" w:cs="Times New Roman"/>
          <w:sz w:val="28"/>
        </w:rPr>
        <w:t>Молоков М</w:t>
      </w:r>
      <w:r w:rsidR="004A0077">
        <w:rPr>
          <w:rFonts w:ascii="Times New Roman" w:hAnsi="Times New Roman" w:cs="Times New Roman"/>
          <w:sz w:val="28"/>
        </w:rPr>
        <w:t>.</w:t>
      </w:r>
      <w:r w:rsidR="004A0077" w:rsidRPr="0056075B">
        <w:rPr>
          <w:rFonts w:ascii="Times New Roman" w:hAnsi="Times New Roman" w:cs="Times New Roman"/>
          <w:sz w:val="28"/>
        </w:rPr>
        <w:t>В</w:t>
      </w:r>
      <w:r w:rsidR="004A0077">
        <w:rPr>
          <w:rFonts w:ascii="Times New Roman" w:hAnsi="Times New Roman" w:cs="Times New Roman"/>
          <w:sz w:val="28"/>
        </w:rPr>
        <w:t xml:space="preserve">. </w:t>
      </w:r>
      <w:r w:rsidR="004A0077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4A0077">
        <w:rPr>
          <w:rFonts w:ascii="Times New Roman" w:hAnsi="Times New Roman" w:cs="Times New Roman"/>
          <w:sz w:val="28"/>
        </w:rPr>
        <w:t>ГНЦ РФ)</w:t>
      </w:r>
    </w:p>
    <w:p w:rsidR="004A0077" w:rsidRPr="00A77FD0" w:rsidRDefault="004A0077" w:rsidP="004A007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Проведена оценка показаний датчиков DAVIS 6420, используемых для регистрации времени увлажнения поверхности. Исследованы датчики продолжительности увлажнения, эксплуатируемые длительное время в условиях приморской атмосферы. Приведены показания датчиков различного срока экспозиции в сравнении с новым датчиков.</w:t>
      </w:r>
    </w:p>
    <w:p w:rsidR="004A0077" w:rsidRPr="00A77FD0" w:rsidRDefault="004A0077" w:rsidP="004A0077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Ключевые слова: датчик продолжительности увлажнения, деградация поверхности датчика, DAVIS 6420</w:t>
      </w:r>
    </w:p>
    <w:p w:rsidR="000272F3" w:rsidRPr="00154FB6" w:rsidRDefault="004A0077" w:rsidP="000272F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13. </w:t>
      </w:r>
      <w:r w:rsidR="000272F3" w:rsidRPr="00154FB6">
        <w:rPr>
          <w:rFonts w:ascii="Times New Roman" w:hAnsi="Times New Roman" w:cs="Times New Roman"/>
          <w:sz w:val="28"/>
        </w:rPr>
        <w:t>Разработка покрытия для оптоволоконных чувствительных элементов</w:t>
      </w:r>
      <w:r w:rsidR="000272F3">
        <w:rPr>
          <w:rFonts w:ascii="Times New Roman" w:hAnsi="Times New Roman" w:cs="Times New Roman"/>
          <w:sz w:val="28"/>
        </w:rPr>
        <w:t xml:space="preserve">. </w:t>
      </w:r>
      <w:r w:rsidR="000272F3" w:rsidRPr="00154FB6">
        <w:rPr>
          <w:rFonts w:ascii="Times New Roman" w:hAnsi="Times New Roman" w:cs="Times New Roman"/>
          <w:sz w:val="28"/>
        </w:rPr>
        <w:t>Мухаметов Р.Р.,  Ахмадиева К.Р., Деев И.С., Махсидов В.В.</w:t>
      </w:r>
      <w:r w:rsidR="000272F3">
        <w:rPr>
          <w:rFonts w:ascii="Times New Roman" w:hAnsi="Times New Roman" w:cs="Times New Roman"/>
          <w:sz w:val="28"/>
        </w:rPr>
        <w:t xml:space="preserve"> </w:t>
      </w:r>
      <w:r w:rsidR="000272F3" w:rsidRPr="005C6B5D">
        <w:rPr>
          <w:rFonts w:ascii="Times New Roman" w:hAnsi="Times New Roman" w:cs="Times New Roman"/>
          <w:sz w:val="28"/>
        </w:rPr>
        <w:t xml:space="preserve">(ФГУП </w:t>
      </w:r>
      <w:r w:rsidR="000272F3" w:rsidRPr="005C6B5D">
        <w:rPr>
          <w:rFonts w:ascii="Times New Roman" w:hAnsi="Times New Roman" w:cs="Times New Roman"/>
          <w:sz w:val="28"/>
        </w:rPr>
        <w:lastRenderedPageBreak/>
        <w:t xml:space="preserve">«Всероссийский научно-исследовательский институт авиационных материалов» </w:t>
      </w:r>
      <w:r w:rsidR="000272F3">
        <w:rPr>
          <w:rFonts w:ascii="Times New Roman" w:hAnsi="Times New Roman" w:cs="Times New Roman"/>
          <w:sz w:val="28"/>
        </w:rPr>
        <w:t>ГНЦ РФ)</w:t>
      </w:r>
    </w:p>
    <w:p w:rsidR="000272F3" w:rsidRDefault="000272F3" w:rsidP="000272F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14. </w:t>
      </w:r>
      <w:r w:rsidRPr="00ED1EE2">
        <w:rPr>
          <w:rFonts w:ascii="Times New Roman" w:hAnsi="Times New Roman" w:cs="Times New Roman"/>
          <w:sz w:val="28"/>
        </w:rPr>
        <w:t>Закономерности коррозионного разрушения деформируемых алюминиевых сплавов при испытаниях натурно-ускоренным методом.</w:t>
      </w:r>
      <w:r>
        <w:rPr>
          <w:rFonts w:ascii="Times New Roman" w:hAnsi="Times New Roman" w:cs="Times New Roman"/>
          <w:sz w:val="28"/>
        </w:rPr>
        <w:t xml:space="preserve"> </w:t>
      </w:r>
      <w:r w:rsidRPr="00ED1EE2">
        <w:rPr>
          <w:rFonts w:ascii="Times New Roman" w:hAnsi="Times New Roman" w:cs="Times New Roman"/>
          <w:sz w:val="28"/>
        </w:rPr>
        <w:t>Курс</w:t>
      </w:r>
      <w:r w:rsidRPr="00F37E15">
        <w:rPr>
          <w:rFonts w:ascii="Times New Roman" w:hAnsi="Times New Roman" w:cs="Times New Roman"/>
          <w:sz w:val="28"/>
        </w:rPr>
        <w:t xml:space="preserve"> </w:t>
      </w:r>
      <w:r w:rsidRPr="00ED1EE2">
        <w:rPr>
          <w:rFonts w:ascii="Times New Roman" w:hAnsi="Times New Roman" w:cs="Times New Roman"/>
          <w:sz w:val="28"/>
        </w:rPr>
        <w:t>М.Г., Головков</w:t>
      </w:r>
      <w:r w:rsidRPr="00F37E15">
        <w:rPr>
          <w:rFonts w:ascii="Times New Roman" w:hAnsi="Times New Roman" w:cs="Times New Roman"/>
          <w:sz w:val="28"/>
        </w:rPr>
        <w:t xml:space="preserve"> </w:t>
      </w:r>
      <w:r w:rsidRPr="00ED1EE2">
        <w:rPr>
          <w:rFonts w:ascii="Times New Roman" w:hAnsi="Times New Roman" w:cs="Times New Roman"/>
          <w:sz w:val="28"/>
        </w:rPr>
        <w:t>А.Н., Куличкова</w:t>
      </w:r>
      <w:r w:rsidRPr="00F37E15">
        <w:rPr>
          <w:rFonts w:ascii="Times New Roman" w:hAnsi="Times New Roman" w:cs="Times New Roman"/>
          <w:sz w:val="28"/>
        </w:rPr>
        <w:t xml:space="preserve"> </w:t>
      </w:r>
      <w:r w:rsidRPr="00ED1EE2">
        <w:rPr>
          <w:rFonts w:ascii="Times New Roman" w:hAnsi="Times New Roman" w:cs="Times New Roman"/>
          <w:sz w:val="28"/>
        </w:rPr>
        <w:t>С.И.</w:t>
      </w:r>
      <w:r>
        <w:rPr>
          <w:rFonts w:ascii="Times New Roman" w:hAnsi="Times New Roman" w:cs="Times New Roman"/>
          <w:sz w:val="28"/>
        </w:rPr>
        <w:t xml:space="preserve"> </w:t>
      </w:r>
      <w:r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>
        <w:rPr>
          <w:rFonts w:ascii="Times New Roman" w:hAnsi="Times New Roman" w:cs="Times New Roman"/>
          <w:sz w:val="28"/>
        </w:rPr>
        <w:t>ГНЦ РФ)</w:t>
      </w:r>
    </w:p>
    <w:p w:rsidR="000272F3" w:rsidRPr="00F37E15" w:rsidRDefault="000272F3" w:rsidP="000272F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Проведен анализ коррозионного разрушения деформируемых алюминиевых сплавов 1370Т1, 1424Т1, В-1461Т1, 1913Т, В-1341Т1, В96ц3пчТ12, 1441Т1, В-1469Т1 после 4</w:t>
      </w:r>
      <w:r>
        <w:rPr>
          <w:rFonts w:ascii="Times New Roman" w:hAnsi="Times New Roman" w:cs="Times New Roman"/>
          <w:i/>
          <w:sz w:val="24"/>
        </w:rPr>
        <w:t>-</w:t>
      </w:r>
      <w:r w:rsidRPr="00F37E15">
        <w:rPr>
          <w:rFonts w:ascii="Times New Roman" w:hAnsi="Times New Roman" w:cs="Times New Roman"/>
          <w:i/>
          <w:sz w:val="24"/>
        </w:rPr>
        <w:t>х лет натурно-ускоренных испытаний под навесом ГЦКИ ВИАМ им. Г.В. Акимова при ежедневном повышении концентрации хлоридов методом облива. Исследования проводились с использованием комплексного подхода, включающего в себя как анализ непосредственного степени коррозионного разрушения, так и причин развития того или иного вида коррозии. По результатам работы сделаны выводы о влиянии отдельных параметров коррозионного разрушения на усталостные и прочностные потери свойств материалов.</w:t>
      </w:r>
    </w:p>
    <w:p w:rsidR="000272F3" w:rsidRPr="00F37E15" w:rsidRDefault="000272F3" w:rsidP="000272F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F37E15">
        <w:rPr>
          <w:rFonts w:ascii="Times New Roman" w:hAnsi="Times New Roman" w:cs="Times New Roman"/>
          <w:i/>
          <w:sz w:val="24"/>
        </w:rPr>
        <w:t>Ключевые слова: коррозия, алюминиевые сплавы, натурно-ускоренные испытания, показатели коррозионной стойкости.</w:t>
      </w:r>
    </w:p>
    <w:p w:rsidR="000272F3" w:rsidRDefault="000272F3" w:rsidP="000272F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15. </w:t>
      </w:r>
      <w:r w:rsidRPr="00AA5E2F">
        <w:rPr>
          <w:rFonts w:ascii="Times New Roman" w:hAnsi="Times New Roman" w:cs="Times New Roman"/>
          <w:sz w:val="28"/>
        </w:rPr>
        <w:t>Сравнение результатов натурных и ускоренных испытаний образцов стали с поврежденными покрытия</w:t>
      </w:r>
      <w:r>
        <w:rPr>
          <w:rFonts w:ascii="Times New Roman" w:hAnsi="Times New Roman" w:cs="Times New Roman"/>
          <w:sz w:val="28"/>
        </w:rPr>
        <w:t xml:space="preserve">ми методами анализа изображений. </w:t>
      </w:r>
      <w:r w:rsidRPr="00AA5E2F">
        <w:rPr>
          <w:rFonts w:ascii="Times New Roman" w:hAnsi="Times New Roman" w:cs="Times New Roman"/>
          <w:sz w:val="28"/>
        </w:rPr>
        <w:t>Фролов А.С.</w:t>
      </w:r>
      <w:r>
        <w:rPr>
          <w:rFonts w:ascii="Times New Roman" w:hAnsi="Times New Roman" w:cs="Times New Roman"/>
          <w:sz w:val="28"/>
        </w:rPr>
        <w:t xml:space="preserve"> </w:t>
      </w:r>
      <w:r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>
        <w:rPr>
          <w:rFonts w:ascii="Times New Roman" w:hAnsi="Times New Roman" w:cs="Times New Roman"/>
          <w:sz w:val="28"/>
        </w:rPr>
        <w:t>ГНЦ РФ)</w:t>
      </w:r>
    </w:p>
    <w:p w:rsidR="000272F3" w:rsidRPr="0020411A" w:rsidRDefault="000272F3" w:rsidP="000272F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0411A">
        <w:rPr>
          <w:rFonts w:ascii="Times New Roman" w:hAnsi="Times New Roman" w:cs="Times New Roman"/>
          <w:i/>
          <w:sz w:val="24"/>
        </w:rPr>
        <w:t xml:space="preserve">Проведены натурные и ускоренные климатические испытания образцов стали с поврежденными покрытиями трех типов. Разработан метод оценки результатов испытаний с применением анализа изображений. Показано сравнение результатов натурных и ускоренных испытаний. </w:t>
      </w:r>
    </w:p>
    <w:p w:rsidR="000272F3" w:rsidRDefault="000272F3" w:rsidP="000272F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0411A">
        <w:rPr>
          <w:rFonts w:ascii="Times New Roman" w:hAnsi="Times New Roman" w:cs="Times New Roman"/>
          <w:i/>
          <w:sz w:val="24"/>
        </w:rPr>
        <w:t>Ключевые слова: климатическое старение, анализ изображений, натурные испытания, ускоренные испытания, 08Ю</w:t>
      </w:r>
    </w:p>
    <w:p w:rsidR="00A762E7" w:rsidRDefault="000272F3" w:rsidP="00A762E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16. </w:t>
      </w:r>
      <w:r w:rsidR="00A762E7" w:rsidRPr="00FA0975">
        <w:rPr>
          <w:rFonts w:ascii="Times New Roman" w:hAnsi="Times New Roman" w:cs="Times New Roman"/>
          <w:sz w:val="28"/>
        </w:rPr>
        <w:t>Хроматографические методы анализа: теоретические основы и применение в авиационной промышленности</w:t>
      </w:r>
      <w:r w:rsidR="00A762E7">
        <w:rPr>
          <w:rFonts w:ascii="Times New Roman" w:hAnsi="Times New Roman" w:cs="Times New Roman"/>
          <w:sz w:val="28"/>
        </w:rPr>
        <w:t xml:space="preserve">. </w:t>
      </w:r>
      <w:r w:rsidR="00A762E7" w:rsidRPr="00FA0975">
        <w:rPr>
          <w:rFonts w:ascii="Times New Roman" w:hAnsi="Times New Roman" w:cs="Times New Roman"/>
          <w:sz w:val="28"/>
        </w:rPr>
        <w:t>Пономаренко С.А.</w:t>
      </w:r>
      <w:r w:rsidR="00A762E7">
        <w:rPr>
          <w:rFonts w:ascii="Times New Roman" w:hAnsi="Times New Roman" w:cs="Times New Roman"/>
          <w:sz w:val="28"/>
        </w:rPr>
        <w:t xml:space="preserve"> </w:t>
      </w:r>
      <w:r w:rsidR="00A762E7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A762E7">
        <w:rPr>
          <w:rFonts w:ascii="Times New Roman" w:hAnsi="Times New Roman" w:cs="Times New Roman"/>
          <w:sz w:val="28"/>
        </w:rPr>
        <w:t>ГНЦ РФ)</w:t>
      </w:r>
    </w:p>
    <w:p w:rsidR="00F852E8" w:rsidRDefault="00A762E7" w:rsidP="00F852E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17. </w:t>
      </w:r>
      <w:r w:rsidR="00F852E8" w:rsidRPr="00E21803">
        <w:rPr>
          <w:rFonts w:ascii="Times New Roman" w:hAnsi="Times New Roman" w:cs="Times New Roman"/>
          <w:sz w:val="28"/>
        </w:rPr>
        <w:t>Оценка применимости дифференциального уравнения периодических процессов для описания питтингообразования</w:t>
      </w:r>
      <w:r w:rsidR="00F852E8">
        <w:rPr>
          <w:rFonts w:ascii="Times New Roman" w:hAnsi="Times New Roman" w:cs="Times New Roman"/>
          <w:sz w:val="28"/>
        </w:rPr>
        <w:t xml:space="preserve">. </w:t>
      </w:r>
      <w:r w:rsidR="00F852E8" w:rsidRPr="00E21803">
        <w:rPr>
          <w:rFonts w:ascii="Times New Roman" w:hAnsi="Times New Roman" w:cs="Times New Roman"/>
          <w:sz w:val="28"/>
        </w:rPr>
        <w:t>Смирнов А</w:t>
      </w:r>
      <w:r w:rsidR="00F852E8">
        <w:rPr>
          <w:rFonts w:ascii="Times New Roman" w:hAnsi="Times New Roman" w:cs="Times New Roman"/>
          <w:sz w:val="28"/>
        </w:rPr>
        <w:t>.</w:t>
      </w:r>
      <w:r w:rsidR="00F852E8" w:rsidRPr="00E21803">
        <w:rPr>
          <w:rFonts w:ascii="Times New Roman" w:hAnsi="Times New Roman" w:cs="Times New Roman"/>
          <w:sz w:val="28"/>
        </w:rPr>
        <w:t>А</w:t>
      </w:r>
      <w:r w:rsidR="00F852E8">
        <w:rPr>
          <w:rFonts w:ascii="Times New Roman" w:hAnsi="Times New Roman" w:cs="Times New Roman"/>
          <w:sz w:val="28"/>
        </w:rPr>
        <w:t xml:space="preserve">., </w:t>
      </w:r>
      <w:r w:rsidR="00F852E8" w:rsidRPr="00E21803">
        <w:rPr>
          <w:rFonts w:ascii="Times New Roman" w:hAnsi="Times New Roman" w:cs="Times New Roman"/>
          <w:sz w:val="28"/>
        </w:rPr>
        <w:t>Трофимов А</w:t>
      </w:r>
      <w:r w:rsidR="00F852E8">
        <w:rPr>
          <w:rFonts w:ascii="Times New Roman" w:hAnsi="Times New Roman" w:cs="Times New Roman"/>
          <w:sz w:val="28"/>
        </w:rPr>
        <w:t>.</w:t>
      </w:r>
      <w:r w:rsidR="00F852E8" w:rsidRPr="00E21803">
        <w:rPr>
          <w:rFonts w:ascii="Times New Roman" w:hAnsi="Times New Roman" w:cs="Times New Roman"/>
          <w:sz w:val="28"/>
        </w:rPr>
        <w:t>А</w:t>
      </w:r>
      <w:r w:rsidR="00F852E8">
        <w:rPr>
          <w:rFonts w:ascii="Times New Roman" w:hAnsi="Times New Roman" w:cs="Times New Roman"/>
          <w:sz w:val="28"/>
        </w:rPr>
        <w:t xml:space="preserve">., </w:t>
      </w:r>
      <w:r w:rsidR="00F852E8" w:rsidRPr="00E21803">
        <w:rPr>
          <w:rFonts w:ascii="Times New Roman" w:hAnsi="Times New Roman" w:cs="Times New Roman"/>
          <w:sz w:val="28"/>
        </w:rPr>
        <w:t>Рудой В</w:t>
      </w:r>
      <w:r w:rsidR="00F852E8">
        <w:rPr>
          <w:rFonts w:ascii="Times New Roman" w:hAnsi="Times New Roman" w:cs="Times New Roman"/>
          <w:sz w:val="28"/>
        </w:rPr>
        <w:t>.</w:t>
      </w:r>
      <w:r w:rsidR="00F852E8" w:rsidRPr="00E21803">
        <w:rPr>
          <w:rFonts w:ascii="Times New Roman" w:hAnsi="Times New Roman" w:cs="Times New Roman"/>
          <w:sz w:val="28"/>
        </w:rPr>
        <w:t>М</w:t>
      </w:r>
      <w:r w:rsidR="00F852E8">
        <w:rPr>
          <w:rFonts w:ascii="Times New Roman" w:hAnsi="Times New Roman" w:cs="Times New Roman"/>
          <w:sz w:val="28"/>
        </w:rPr>
        <w:t xml:space="preserve">., </w:t>
      </w:r>
      <w:r w:rsidR="00F852E8" w:rsidRPr="00E21803">
        <w:rPr>
          <w:rFonts w:ascii="Times New Roman" w:hAnsi="Times New Roman" w:cs="Times New Roman"/>
          <w:sz w:val="28"/>
        </w:rPr>
        <w:t>Останин Н</w:t>
      </w:r>
      <w:r w:rsidR="00F852E8">
        <w:rPr>
          <w:rFonts w:ascii="Times New Roman" w:hAnsi="Times New Roman" w:cs="Times New Roman"/>
          <w:sz w:val="28"/>
        </w:rPr>
        <w:t>.</w:t>
      </w:r>
      <w:r w:rsidR="00F852E8" w:rsidRPr="00E21803">
        <w:rPr>
          <w:rFonts w:ascii="Times New Roman" w:hAnsi="Times New Roman" w:cs="Times New Roman"/>
          <w:sz w:val="28"/>
        </w:rPr>
        <w:t>И</w:t>
      </w:r>
      <w:r w:rsidR="00F852E8">
        <w:rPr>
          <w:rFonts w:ascii="Times New Roman" w:hAnsi="Times New Roman" w:cs="Times New Roman"/>
          <w:sz w:val="28"/>
        </w:rPr>
        <w:t xml:space="preserve">., </w:t>
      </w:r>
      <w:r w:rsidR="00F852E8" w:rsidRPr="00E21803">
        <w:rPr>
          <w:rFonts w:ascii="Times New Roman" w:hAnsi="Times New Roman" w:cs="Times New Roman"/>
          <w:sz w:val="28"/>
        </w:rPr>
        <w:t>Ярославцева О</w:t>
      </w:r>
      <w:r w:rsidR="00F852E8">
        <w:rPr>
          <w:rFonts w:ascii="Times New Roman" w:hAnsi="Times New Roman" w:cs="Times New Roman"/>
          <w:sz w:val="28"/>
        </w:rPr>
        <w:t>.</w:t>
      </w:r>
      <w:r w:rsidR="00F852E8" w:rsidRPr="00E21803">
        <w:rPr>
          <w:rFonts w:ascii="Times New Roman" w:hAnsi="Times New Roman" w:cs="Times New Roman"/>
          <w:sz w:val="28"/>
        </w:rPr>
        <w:t>В</w:t>
      </w:r>
      <w:r w:rsidR="00F852E8">
        <w:rPr>
          <w:rFonts w:ascii="Times New Roman" w:hAnsi="Times New Roman" w:cs="Times New Roman"/>
          <w:sz w:val="28"/>
        </w:rPr>
        <w:t>.</w:t>
      </w:r>
      <w:r w:rsidR="00F852E8" w:rsidRPr="00E21803">
        <w:rPr>
          <w:rFonts w:ascii="Times New Roman" w:hAnsi="Times New Roman" w:cs="Times New Roman"/>
          <w:sz w:val="28"/>
        </w:rPr>
        <w:t xml:space="preserve"> </w:t>
      </w:r>
      <w:r w:rsidR="00F852E8">
        <w:rPr>
          <w:rFonts w:ascii="Times New Roman" w:hAnsi="Times New Roman" w:cs="Times New Roman"/>
          <w:sz w:val="28"/>
        </w:rPr>
        <w:t>(</w:t>
      </w:r>
      <w:r w:rsidR="00F852E8" w:rsidRPr="00A77FD0">
        <w:rPr>
          <w:rFonts w:ascii="Times New Roman" w:hAnsi="Times New Roman" w:cs="Times New Roman"/>
          <w:sz w:val="28"/>
        </w:rPr>
        <w:t>Уральский федеральный университет имени первого Президента России Б.Н. Ельцина</w:t>
      </w:r>
      <w:r w:rsidR="00F852E8">
        <w:rPr>
          <w:rFonts w:ascii="Times New Roman" w:hAnsi="Times New Roman" w:cs="Times New Roman"/>
          <w:sz w:val="28"/>
        </w:rPr>
        <w:t>)</w:t>
      </w:r>
    </w:p>
    <w:p w:rsidR="00F852E8" w:rsidRPr="002A1DFF" w:rsidRDefault="00F852E8" w:rsidP="00F852E8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A1DFF">
        <w:rPr>
          <w:rFonts w:ascii="Times New Roman" w:hAnsi="Times New Roman" w:cs="Times New Roman"/>
          <w:i/>
          <w:sz w:val="24"/>
        </w:rPr>
        <w:t>Одним из наиболее опасных видов коррозионного поражения стали является питтинговая коррозия. Возникновение и развитие данного вида коррозии связано с периодическими процессами активации и пассивации, протекающими внутри питтинга.</w:t>
      </w:r>
    </w:p>
    <w:p w:rsidR="00F852E8" w:rsidRPr="002A1DFF" w:rsidRDefault="00F852E8" w:rsidP="00F852E8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A1DFF">
        <w:rPr>
          <w:rFonts w:ascii="Times New Roman" w:hAnsi="Times New Roman" w:cs="Times New Roman"/>
          <w:i/>
          <w:sz w:val="24"/>
        </w:rPr>
        <w:t>Целью данной работы являлся анализ периодического колебательного процесса при выдержке стали при постоянном потенциале, находящемся в области активно – пассивного перехода. Опыты проводили при T=295 K в 0,75 М H</w:t>
      </w:r>
      <w:r w:rsidRPr="002A1DFF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2A1DFF">
        <w:rPr>
          <w:rFonts w:ascii="Times New Roman" w:hAnsi="Times New Roman" w:cs="Times New Roman"/>
          <w:i/>
          <w:sz w:val="24"/>
        </w:rPr>
        <w:t>SO</w:t>
      </w:r>
      <w:r w:rsidRPr="002A1DFF">
        <w:rPr>
          <w:rFonts w:ascii="Times New Roman" w:hAnsi="Times New Roman" w:cs="Times New Roman"/>
          <w:i/>
          <w:sz w:val="24"/>
          <w:vertAlign w:val="subscript"/>
        </w:rPr>
        <w:t>4</w:t>
      </w:r>
      <w:r w:rsidRPr="002A1DFF">
        <w:rPr>
          <w:rFonts w:ascii="Times New Roman" w:hAnsi="Times New Roman" w:cs="Times New Roman"/>
          <w:i/>
          <w:sz w:val="24"/>
        </w:rPr>
        <w:t>. Для потенциодинамических и потенциостатических измерений на стали использовали электрохимическую станцию Solartron 1280C, анализ коррозионных поражений производили с использованием микроскопа Olympus BX-51 и программы SIAMS. Исследовали низколегированную сталь марки 12Х1МФ с содержанием хрома 1% мас.</w:t>
      </w:r>
    </w:p>
    <w:p w:rsidR="00F852E8" w:rsidRPr="002A1DFF" w:rsidRDefault="00F852E8" w:rsidP="00F852E8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A1DFF">
        <w:rPr>
          <w:rFonts w:ascii="Times New Roman" w:hAnsi="Times New Roman" w:cs="Times New Roman"/>
          <w:i/>
          <w:sz w:val="24"/>
        </w:rPr>
        <w:t xml:space="preserve">Ключевые слова: питтингообразование, потенциостатический и потенциодинамический режим, активно – пассивное состояние питтингов, модель Лотки – Вольтерра, анализ колебательного процесса, глубина коррозионного повреждения, оптическая микроскопия. </w:t>
      </w:r>
    </w:p>
    <w:p w:rsidR="008A0A76" w:rsidRPr="00E21803" w:rsidRDefault="00F852E8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18. </w:t>
      </w:r>
      <w:r w:rsidR="008A0A76" w:rsidRPr="00E21803">
        <w:rPr>
          <w:rFonts w:ascii="Times New Roman" w:hAnsi="Times New Roman" w:cs="Times New Roman"/>
          <w:sz w:val="28"/>
        </w:rPr>
        <w:t>Испытания металлов и сплавов на длительную прочность и ползучесть по российским и зарубежному стандартам</w:t>
      </w:r>
      <w:r w:rsidR="008A0A76">
        <w:rPr>
          <w:rFonts w:ascii="Times New Roman" w:hAnsi="Times New Roman" w:cs="Times New Roman"/>
          <w:sz w:val="28"/>
        </w:rPr>
        <w:t xml:space="preserve">. </w:t>
      </w:r>
      <w:r w:rsidR="008A0A76" w:rsidRPr="00E21803">
        <w:rPr>
          <w:rFonts w:ascii="Times New Roman" w:hAnsi="Times New Roman" w:cs="Times New Roman"/>
          <w:sz w:val="28"/>
        </w:rPr>
        <w:t>Савельева И</w:t>
      </w:r>
      <w:r w:rsidR="008A0A76">
        <w:rPr>
          <w:rFonts w:ascii="Times New Roman" w:hAnsi="Times New Roman" w:cs="Times New Roman"/>
          <w:sz w:val="28"/>
        </w:rPr>
        <w:t>.</w:t>
      </w:r>
      <w:r w:rsidR="008A0A76" w:rsidRPr="00E21803">
        <w:rPr>
          <w:rFonts w:ascii="Times New Roman" w:hAnsi="Times New Roman" w:cs="Times New Roman"/>
          <w:sz w:val="28"/>
        </w:rPr>
        <w:t>Л</w:t>
      </w:r>
      <w:r w:rsidR="008A0A76">
        <w:rPr>
          <w:rFonts w:ascii="Times New Roman" w:hAnsi="Times New Roman" w:cs="Times New Roman"/>
          <w:sz w:val="28"/>
        </w:rPr>
        <w:t xml:space="preserve">., </w:t>
      </w:r>
      <w:r w:rsidR="008A0A76" w:rsidRPr="00E21803">
        <w:rPr>
          <w:rFonts w:ascii="Times New Roman" w:hAnsi="Times New Roman" w:cs="Times New Roman"/>
          <w:sz w:val="28"/>
        </w:rPr>
        <w:t>Асланян И</w:t>
      </w:r>
      <w:r w:rsidR="008A0A76">
        <w:rPr>
          <w:rFonts w:ascii="Times New Roman" w:hAnsi="Times New Roman" w:cs="Times New Roman"/>
          <w:sz w:val="28"/>
        </w:rPr>
        <w:t>.</w:t>
      </w:r>
      <w:r w:rsidR="008A0A76" w:rsidRPr="00E21803">
        <w:rPr>
          <w:rFonts w:ascii="Times New Roman" w:hAnsi="Times New Roman" w:cs="Times New Roman"/>
          <w:sz w:val="28"/>
        </w:rPr>
        <w:t>Р</w:t>
      </w:r>
      <w:r w:rsidR="008A0A76">
        <w:rPr>
          <w:rFonts w:ascii="Times New Roman" w:hAnsi="Times New Roman" w:cs="Times New Roman"/>
          <w:sz w:val="28"/>
        </w:rPr>
        <w:t>.</w:t>
      </w:r>
      <w:r w:rsidR="008A0A76" w:rsidRPr="00E21803">
        <w:rPr>
          <w:rFonts w:ascii="Times New Roman" w:hAnsi="Times New Roman" w:cs="Times New Roman"/>
          <w:sz w:val="28"/>
        </w:rPr>
        <w:t xml:space="preserve"> </w:t>
      </w:r>
      <w:r w:rsidR="008A0A76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8A0A76">
        <w:rPr>
          <w:rFonts w:ascii="Times New Roman" w:hAnsi="Times New Roman" w:cs="Times New Roman"/>
          <w:sz w:val="28"/>
        </w:rPr>
        <w:t>ГНЦ РФ)</w:t>
      </w:r>
    </w:p>
    <w:p w:rsidR="008A0A76" w:rsidRPr="002A1DFF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A1DFF">
        <w:rPr>
          <w:rFonts w:ascii="Times New Roman" w:hAnsi="Times New Roman" w:cs="Times New Roman"/>
          <w:i/>
          <w:sz w:val="24"/>
        </w:rPr>
        <w:t>Проведен сравнительный анализ стандартов РФ и США, регламентирующих проведение испытаний на длительную прочность и ползучесть. Рассмотрены стандарты РФ ГОСТ 3248 «Металлы. Метод испытания на ползучесть» и ГОСТ 10145 «Металлы. Метод испытания на длительную прочность» и стандарт США ASTM E 139 «Методика испытаний металлических материалов на ползучесть и длительную прочность». Показано, что существенных различий между размерами рабочей части образцов и требований, предъявляемых к испытательному оборудованию, установленными в отечественных и зарубежном стандартах, не имеется. Стандарт ASTM содержит подробное изложение всех основных методических и метрологических факторов с оценкой их возможного влияния на результаты испытаний.</w:t>
      </w:r>
    </w:p>
    <w:p w:rsidR="008A0A76" w:rsidRPr="002A1DFF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A1DFF">
        <w:rPr>
          <w:rFonts w:ascii="Times New Roman" w:hAnsi="Times New Roman" w:cs="Times New Roman"/>
          <w:i/>
          <w:sz w:val="24"/>
        </w:rPr>
        <w:t>Ключевые слова: ползучесть, длительная прочность, стандарт</w:t>
      </w:r>
    </w:p>
    <w:p w:rsidR="008A0A76" w:rsidRPr="000E08EF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19. </w:t>
      </w:r>
      <w:r w:rsidRPr="000E08EF">
        <w:rPr>
          <w:rFonts w:ascii="Times New Roman" w:hAnsi="Times New Roman" w:cs="Times New Roman"/>
          <w:sz w:val="28"/>
        </w:rPr>
        <w:t>Исследование огнетеплозащитных эластомерных композиций, содержащих функционально-активные наполнители</w:t>
      </w:r>
      <w:r>
        <w:rPr>
          <w:rFonts w:ascii="Times New Roman" w:hAnsi="Times New Roman" w:cs="Times New Roman"/>
          <w:sz w:val="28"/>
        </w:rPr>
        <w:t xml:space="preserve">. </w:t>
      </w:r>
      <w:r w:rsidRPr="000E08EF">
        <w:rPr>
          <w:rFonts w:ascii="Times New Roman" w:hAnsi="Times New Roman" w:cs="Times New Roman"/>
          <w:sz w:val="28"/>
        </w:rPr>
        <w:t>Каблов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В.Ф., Новопольцева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О.М., Кочетков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В.Г., Лапина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А.Г., Дибленко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А.А., Крюкова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Д.А., Цыбулько</w:t>
      </w:r>
      <w:r w:rsidRPr="00056C44">
        <w:rPr>
          <w:rFonts w:ascii="Times New Roman" w:hAnsi="Times New Roman" w:cs="Times New Roman"/>
          <w:sz w:val="28"/>
        </w:rPr>
        <w:t xml:space="preserve"> </w:t>
      </w:r>
      <w:r w:rsidRPr="000E08EF">
        <w:rPr>
          <w:rFonts w:ascii="Times New Roman" w:hAnsi="Times New Roman" w:cs="Times New Roman"/>
          <w:sz w:val="28"/>
        </w:rPr>
        <w:t>Н.О.</w:t>
      </w:r>
      <w:r>
        <w:rPr>
          <w:rFonts w:ascii="Times New Roman" w:hAnsi="Times New Roman" w:cs="Times New Roman"/>
          <w:sz w:val="28"/>
        </w:rPr>
        <w:t xml:space="preserve"> </w:t>
      </w:r>
      <w:r w:rsidRPr="00056C44">
        <w:rPr>
          <w:rFonts w:ascii="Times New Roman" w:hAnsi="Times New Roman" w:cs="Times New Roman"/>
          <w:sz w:val="28"/>
        </w:rPr>
        <w:t>(Волжский политехнический институт,</w:t>
      </w:r>
      <w:r>
        <w:rPr>
          <w:rFonts w:ascii="Times New Roman" w:hAnsi="Times New Roman" w:cs="Times New Roman"/>
          <w:sz w:val="28"/>
        </w:rPr>
        <w:t xml:space="preserve"> </w:t>
      </w:r>
      <w:r w:rsidRPr="00056C44">
        <w:rPr>
          <w:rFonts w:ascii="Times New Roman" w:hAnsi="Times New Roman" w:cs="Times New Roman"/>
          <w:sz w:val="28"/>
        </w:rPr>
        <w:t>филиал ФГБОУ ВПО «ВолгГТУ»)</w:t>
      </w:r>
    </w:p>
    <w:p w:rsidR="008A0A76" w:rsidRPr="00056C44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056C44">
        <w:rPr>
          <w:rFonts w:ascii="Times New Roman" w:hAnsi="Times New Roman" w:cs="Times New Roman"/>
          <w:i/>
          <w:sz w:val="24"/>
        </w:rPr>
        <w:t>Одним из перспективных направлений повышения термостойкости таких материалов является использование в составе эластомерных композиций слоистых вспучивающихся алюмосиликатов и высокодисперсных наполнителей. Однако введение их в состав эластомерной композиции приводит к некоторому ухудшению ее физико-механических показателей, таких как, условная прочность при разрыве, напряжения при заданных деформациях. Данный недостаток возможно устранить модификацией таких наполнителей, позволяющей улучшить их распределение и повысить сродство к эластомеру.</w:t>
      </w:r>
    </w:p>
    <w:p w:rsidR="008A0A76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20. </w:t>
      </w:r>
      <w:r w:rsidRPr="00F90DC9">
        <w:rPr>
          <w:rFonts w:ascii="Times New Roman" w:hAnsi="Times New Roman" w:cs="Times New Roman"/>
          <w:sz w:val="28"/>
        </w:rPr>
        <w:t>Неразрушающие методы оценки содержаний радионуклидов и химических элементов в горных породах и ограждающих конструкциях</w:t>
      </w:r>
      <w:r>
        <w:rPr>
          <w:rFonts w:ascii="Times New Roman" w:hAnsi="Times New Roman" w:cs="Times New Roman"/>
          <w:sz w:val="28"/>
        </w:rPr>
        <w:t xml:space="preserve">. </w:t>
      </w:r>
      <w:r w:rsidRPr="00F90DC9">
        <w:rPr>
          <w:rFonts w:ascii="Times New Roman" w:hAnsi="Times New Roman" w:cs="Times New Roman"/>
          <w:sz w:val="28"/>
        </w:rPr>
        <w:t>Филатов-Рожин В</w:t>
      </w:r>
      <w:r>
        <w:rPr>
          <w:rFonts w:ascii="Times New Roman" w:hAnsi="Times New Roman" w:cs="Times New Roman"/>
          <w:sz w:val="28"/>
        </w:rPr>
        <w:t>.</w:t>
      </w:r>
      <w:r w:rsidRPr="00F90DC9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.,</w:t>
      </w:r>
      <w:r w:rsidRPr="00F90DC9">
        <w:rPr>
          <w:rFonts w:ascii="Times New Roman" w:hAnsi="Times New Roman" w:cs="Times New Roman"/>
          <w:sz w:val="28"/>
        </w:rPr>
        <w:t xml:space="preserve"> Степанов В</w:t>
      </w:r>
      <w:r>
        <w:rPr>
          <w:rFonts w:ascii="Times New Roman" w:hAnsi="Times New Roman" w:cs="Times New Roman"/>
          <w:sz w:val="28"/>
        </w:rPr>
        <w:t>.</w:t>
      </w:r>
      <w:r w:rsidRPr="00F90DC9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. (</w:t>
      </w:r>
      <w:r w:rsidRPr="00F90DC9">
        <w:rPr>
          <w:rFonts w:ascii="Times New Roman" w:hAnsi="Times New Roman" w:cs="Times New Roman"/>
          <w:sz w:val="28"/>
        </w:rPr>
        <w:t>Физико-технический институт Северо-Восточный федеральн</w:t>
      </w:r>
      <w:r>
        <w:rPr>
          <w:rFonts w:ascii="Times New Roman" w:hAnsi="Times New Roman" w:cs="Times New Roman"/>
          <w:sz w:val="28"/>
        </w:rPr>
        <w:t>ого</w:t>
      </w:r>
      <w:r w:rsidRPr="00F90DC9">
        <w:rPr>
          <w:rFonts w:ascii="Times New Roman" w:hAnsi="Times New Roman" w:cs="Times New Roman"/>
          <w:sz w:val="28"/>
        </w:rPr>
        <w:t xml:space="preserve"> университет</w:t>
      </w:r>
      <w:r>
        <w:rPr>
          <w:rFonts w:ascii="Times New Roman" w:hAnsi="Times New Roman" w:cs="Times New Roman"/>
          <w:sz w:val="28"/>
        </w:rPr>
        <w:t>а</w:t>
      </w:r>
      <w:r w:rsidRPr="00F90DC9">
        <w:rPr>
          <w:rFonts w:ascii="Times New Roman" w:hAnsi="Times New Roman" w:cs="Times New Roman"/>
          <w:sz w:val="28"/>
        </w:rPr>
        <w:t xml:space="preserve"> им. М.К. Аммосова</w:t>
      </w:r>
      <w:r>
        <w:rPr>
          <w:rFonts w:ascii="Times New Roman" w:hAnsi="Times New Roman" w:cs="Times New Roman"/>
          <w:sz w:val="28"/>
        </w:rPr>
        <w:t>)</w:t>
      </w:r>
    </w:p>
    <w:p w:rsidR="008A0A76" w:rsidRPr="0020411A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20411A">
        <w:rPr>
          <w:rFonts w:ascii="Times New Roman" w:hAnsi="Times New Roman" w:cs="Times New Roman"/>
          <w:i/>
          <w:sz w:val="24"/>
        </w:rPr>
        <w:t>Исследованы содержания радионуклидов и ряда химических элементов в горных породах в Алданском районе Республики Саха «Якутия) и строительных материалов в районе города Якутска гамма-спектрометрическим и рентгено-спектральным  методами и установлен класс радиационной опасности строительных материалов.</w:t>
      </w:r>
    </w:p>
    <w:p w:rsidR="008A0A76" w:rsidRPr="00112F86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21. </w:t>
      </w:r>
      <w:r w:rsidRPr="00112F86">
        <w:rPr>
          <w:rFonts w:ascii="Times New Roman" w:hAnsi="Times New Roman" w:cs="Times New Roman"/>
          <w:sz w:val="28"/>
        </w:rPr>
        <w:t>Окисление легированных и нелегированных пленок поликристаллического кремния путем химического осаждения из парогазовых смесей</w:t>
      </w:r>
      <w:r>
        <w:rPr>
          <w:rFonts w:ascii="Times New Roman" w:hAnsi="Times New Roman" w:cs="Times New Roman"/>
          <w:sz w:val="28"/>
        </w:rPr>
        <w:t xml:space="preserve">. </w:t>
      </w:r>
      <w:r w:rsidRPr="00112F86">
        <w:rPr>
          <w:rFonts w:ascii="Times New Roman" w:hAnsi="Times New Roman" w:cs="Times New Roman"/>
          <w:sz w:val="28"/>
        </w:rPr>
        <w:t>Малаев И</w:t>
      </w:r>
      <w:r>
        <w:rPr>
          <w:rFonts w:ascii="Times New Roman" w:hAnsi="Times New Roman" w:cs="Times New Roman"/>
          <w:sz w:val="28"/>
        </w:rPr>
        <w:t>.</w:t>
      </w:r>
      <w:r w:rsidRPr="00112F86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., </w:t>
      </w:r>
      <w:r w:rsidRPr="00112F86">
        <w:rPr>
          <w:rFonts w:ascii="Times New Roman" w:hAnsi="Times New Roman" w:cs="Times New Roman"/>
          <w:sz w:val="28"/>
        </w:rPr>
        <w:t>Шангереева Б</w:t>
      </w:r>
      <w:r>
        <w:rPr>
          <w:rFonts w:ascii="Times New Roman" w:hAnsi="Times New Roman" w:cs="Times New Roman"/>
          <w:sz w:val="28"/>
        </w:rPr>
        <w:t>.</w:t>
      </w:r>
      <w:r w:rsidRPr="00112F86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. (</w:t>
      </w:r>
      <w:r w:rsidRPr="00112F86">
        <w:rPr>
          <w:rFonts w:ascii="Times New Roman" w:hAnsi="Times New Roman" w:cs="Times New Roman"/>
          <w:sz w:val="28"/>
        </w:rPr>
        <w:t>Дагестанский государственный технический университет</w:t>
      </w:r>
      <w:r>
        <w:rPr>
          <w:rFonts w:ascii="Times New Roman" w:hAnsi="Times New Roman" w:cs="Times New Roman"/>
          <w:sz w:val="28"/>
        </w:rPr>
        <w:t>)</w:t>
      </w:r>
    </w:p>
    <w:p w:rsidR="008A0A76" w:rsidRPr="00A77FD0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В статье изложены различные методы получения тонких пленок. На поверхности кремниевых пластин формируют тонкий слой пленки за счет горения водорода и сухого кислорода  в среде азота (N</w:t>
      </w:r>
      <w:r w:rsidRPr="00A77FD0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A77FD0">
        <w:rPr>
          <w:rFonts w:ascii="Times New Roman" w:hAnsi="Times New Roman" w:cs="Times New Roman"/>
          <w:i/>
          <w:sz w:val="24"/>
        </w:rPr>
        <w:t>) при расходе газов: N</w:t>
      </w:r>
      <w:r w:rsidRPr="00A77FD0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A77FD0">
        <w:rPr>
          <w:rFonts w:ascii="Times New Roman" w:hAnsi="Times New Roman" w:cs="Times New Roman"/>
          <w:i/>
          <w:sz w:val="24"/>
        </w:rPr>
        <w:t>=500 л/ч; H</w:t>
      </w:r>
      <w:r w:rsidRPr="00A77FD0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A77FD0">
        <w:rPr>
          <w:rFonts w:ascii="Times New Roman" w:hAnsi="Times New Roman" w:cs="Times New Roman"/>
          <w:i/>
          <w:sz w:val="24"/>
        </w:rPr>
        <w:t xml:space="preserve"> =65±5 л/ч; O</w:t>
      </w:r>
      <w:r w:rsidRPr="00A77FD0">
        <w:rPr>
          <w:rFonts w:ascii="Times New Roman" w:hAnsi="Times New Roman" w:cs="Times New Roman"/>
          <w:i/>
          <w:sz w:val="24"/>
          <w:vertAlign w:val="subscript"/>
        </w:rPr>
        <w:t xml:space="preserve">2 </w:t>
      </w:r>
      <w:r w:rsidRPr="00A77FD0">
        <w:rPr>
          <w:rFonts w:ascii="Times New Roman" w:hAnsi="Times New Roman" w:cs="Times New Roman"/>
          <w:i/>
          <w:sz w:val="24"/>
        </w:rPr>
        <w:t>=500±50л/ч.</w:t>
      </w:r>
    </w:p>
    <w:p w:rsidR="008A0A76" w:rsidRPr="00A77FD0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Ключевые слова: температура, пленка, подложка, кремний, термическое окисление</w:t>
      </w:r>
    </w:p>
    <w:p w:rsidR="008A0A76" w:rsidRPr="001C70C9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22. </w:t>
      </w:r>
      <w:r w:rsidRPr="001C70C9">
        <w:rPr>
          <w:rFonts w:ascii="Times New Roman" w:hAnsi="Times New Roman" w:cs="Times New Roman"/>
          <w:sz w:val="28"/>
        </w:rPr>
        <w:t>Особенности испытания клеесварных соединений</w:t>
      </w:r>
      <w:r>
        <w:rPr>
          <w:rFonts w:ascii="Times New Roman" w:hAnsi="Times New Roman" w:cs="Times New Roman"/>
          <w:sz w:val="28"/>
        </w:rPr>
        <w:t xml:space="preserve">. </w:t>
      </w:r>
      <w:r w:rsidRPr="001C70C9">
        <w:rPr>
          <w:rFonts w:ascii="Times New Roman" w:hAnsi="Times New Roman" w:cs="Times New Roman"/>
          <w:sz w:val="28"/>
        </w:rPr>
        <w:t>Коноплин А.Ю</w:t>
      </w:r>
      <w:r>
        <w:rPr>
          <w:rFonts w:ascii="Times New Roman" w:hAnsi="Times New Roman" w:cs="Times New Roman"/>
          <w:sz w:val="28"/>
        </w:rPr>
        <w:t>. (М</w:t>
      </w:r>
      <w:r w:rsidRPr="001C70C9">
        <w:rPr>
          <w:rFonts w:ascii="Times New Roman" w:hAnsi="Times New Roman" w:cs="Times New Roman"/>
          <w:sz w:val="28"/>
        </w:rPr>
        <w:t>осковский автомобильно-дорожный государственный технический университет (МАДИ)</w:t>
      </w:r>
    </w:p>
    <w:p w:rsidR="008A0A76" w:rsidRPr="00056C44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056C44">
        <w:rPr>
          <w:rFonts w:ascii="Times New Roman" w:hAnsi="Times New Roman" w:cs="Times New Roman"/>
          <w:i/>
          <w:sz w:val="24"/>
        </w:rPr>
        <w:lastRenderedPageBreak/>
        <w:t>В последние годы большинство автопроизводителей переходят от традиционных рамных кузовов к модульным (несущим). Основной причиной перехода к несущим кузовам является облегчение конструкции в целом и повышение безопасности. Пространственные коробчатые конструкции кузова состоят из двух металлических фланцев, соединенных между собой с использованием контактной точечной сварки или клепки. Прежде чем передать энергию удара дальше, такие конструкции сминаются сами и поглощают существенную часть этой энергии. Таким образом, безопасность пассажиров значительно повышается.</w:t>
      </w:r>
    </w:p>
    <w:p w:rsidR="008A0A76" w:rsidRPr="00056C44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056C44">
        <w:rPr>
          <w:rFonts w:ascii="Times New Roman" w:hAnsi="Times New Roman" w:cs="Times New Roman"/>
          <w:i/>
          <w:sz w:val="24"/>
        </w:rPr>
        <w:t>Ключевые слова: клеесварные соединения, стенд, испытания</w:t>
      </w:r>
    </w:p>
    <w:p w:rsidR="008A0A76" w:rsidRPr="00DB7412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23. </w:t>
      </w:r>
      <w:r w:rsidRPr="00DB7412">
        <w:rPr>
          <w:rFonts w:ascii="Times New Roman" w:hAnsi="Times New Roman" w:cs="Times New Roman"/>
          <w:sz w:val="28"/>
        </w:rPr>
        <w:t>Структуроскопия легких неферромагнитных металлических сплавов нестационарными вихретоковыми методами</w:t>
      </w:r>
      <w:r>
        <w:rPr>
          <w:rFonts w:ascii="Times New Roman" w:hAnsi="Times New Roman" w:cs="Times New Roman"/>
          <w:sz w:val="28"/>
        </w:rPr>
        <w:t xml:space="preserve">. </w:t>
      </w:r>
      <w:r w:rsidRPr="00DB7412">
        <w:rPr>
          <w:rFonts w:ascii="Times New Roman" w:hAnsi="Times New Roman" w:cs="Times New Roman"/>
          <w:sz w:val="28"/>
        </w:rPr>
        <w:tab/>
        <w:t>Марвин С</w:t>
      </w:r>
      <w:r>
        <w:rPr>
          <w:rFonts w:ascii="Times New Roman" w:hAnsi="Times New Roman" w:cs="Times New Roman"/>
          <w:sz w:val="28"/>
        </w:rPr>
        <w:t>.</w:t>
      </w:r>
      <w:r w:rsidRPr="00DB7412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. (</w:t>
      </w:r>
      <w:r w:rsidRPr="00A77FD0">
        <w:rPr>
          <w:rFonts w:ascii="Times New Roman" w:hAnsi="Times New Roman" w:cs="Times New Roman"/>
          <w:sz w:val="28"/>
        </w:rPr>
        <w:t>Уральский федеральный университет имени первого Президента России Б.Н. Ельцина</w:t>
      </w:r>
      <w:r>
        <w:rPr>
          <w:rFonts w:ascii="Times New Roman" w:hAnsi="Times New Roman" w:cs="Times New Roman"/>
          <w:sz w:val="28"/>
        </w:rPr>
        <w:t>)</w:t>
      </w:r>
    </w:p>
    <w:p w:rsidR="008A0A76" w:rsidRPr="007C4136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24. </w:t>
      </w:r>
      <w:r w:rsidRPr="007C4136">
        <w:rPr>
          <w:rFonts w:ascii="Times New Roman" w:hAnsi="Times New Roman" w:cs="Times New Roman"/>
          <w:sz w:val="28"/>
        </w:rPr>
        <w:t>Экспериментальные исследования деформационных и прочностных свойств пакетов плетеных сеток</w:t>
      </w:r>
      <w:r>
        <w:rPr>
          <w:rFonts w:ascii="Times New Roman" w:hAnsi="Times New Roman" w:cs="Times New Roman"/>
          <w:sz w:val="28"/>
        </w:rPr>
        <w:t xml:space="preserve">. </w:t>
      </w:r>
      <w:r w:rsidRPr="007C4136">
        <w:rPr>
          <w:rFonts w:ascii="Times New Roman" w:hAnsi="Times New Roman" w:cs="Times New Roman"/>
          <w:sz w:val="28"/>
        </w:rPr>
        <w:t>Модин И.А. (НИИ механики Нижегородского гос</w:t>
      </w:r>
      <w:r>
        <w:rPr>
          <w:rFonts w:ascii="Times New Roman" w:hAnsi="Times New Roman" w:cs="Times New Roman"/>
          <w:sz w:val="28"/>
        </w:rPr>
        <w:t xml:space="preserve">ударственного </w:t>
      </w:r>
      <w:r w:rsidRPr="007C4136">
        <w:rPr>
          <w:rFonts w:ascii="Times New Roman" w:hAnsi="Times New Roman" w:cs="Times New Roman"/>
          <w:sz w:val="28"/>
        </w:rPr>
        <w:t>университета им. Н.И. Лобачевского)</w:t>
      </w:r>
    </w:p>
    <w:p w:rsidR="008A0A76" w:rsidRPr="00A77FD0" w:rsidRDefault="008A0A76" w:rsidP="008A0A76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>Пакеты из металлических плетеных сеток являются перспективным демпфирующим элементом с точки зрения защиты конструкций от ударных и взрывных воздействий. Для проектирования подобных конструкций необходимо знать деформационные и прочностные свойства этих элементов. По своему конструктивному строению пакеты сеток представляют собой элемент, имеющий различные деформационные свойства в направлениях нормали к слоям и в направлениях нитей.</w:t>
      </w:r>
    </w:p>
    <w:p w:rsidR="003246AE" w:rsidRDefault="008A0A76" w:rsidP="003246A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25. </w:t>
      </w:r>
      <w:r w:rsidR="003246AE" w:rsidRPr="00C91BD2">
        <w:rPr>
          <w:rFonts w:ascii="Times New Roman" w:hAnsi="Times New Roman" w:cs="Times New Roman"/>
          <w:sz w:val="28"/>
        </w:rPr>
        <w:t>Разработка стандартных образцов металлических материалов</w:t>
      </w:r>
      <w:r w:rsidR="003246AE">
        <w:rPr>
          <w:rFonts w:ascii="Times New Roman" w:hAnsi="Times New Roman" w:cs="Times New Roman"/>
          <w:sz w:val="28"/>
        </w:rPr>
        <w:t xml:space="preserve">. </w:t>
      </w:r>
      <w:r w:rsidR="003246AE" w:rsidRPr="00C91BD2">
        <w:rPr>
          <w:rFonts w:ascii="Times New Roman" w:hAnsi="Times New Roman" w:cs="Times New Roman"/>
          <w:sz w:val="28"/>
        </w:rPr>
        <w:t>Карачевцев</w:t>
      </w:r>
      <w:r w:rsidR="003246AE" w:rsidRPr="00C253DD">
        <w:rPr>
          <w:rFonts w:ascii="Times New Roman" w:hAnsi="Times New Roman" w:cs="Times New Roman"/>
          <w:sz w:val="28"/>
        </w:rPr>
        <w:t xml:space="preserve"> </w:t>
      </w:r>
      <w:r w:rsidR="003246AE" w:rsidRPr="00C91BD2">
        <w:rPr>
          <w:rFonts w:ascii="Times New Roman" w:hAnsi="Times New Roman" w:cs="Times New Roman"/>
          <w:sz w:val="28"/>
        </w:rPr>
        <w:t>Ф.Н., Летов А.Ф.</w:t>
      </w:r>
      <w:r w:rsidR="003246AE">
        <w:rPr>
          <w:rFonts w:ascii="Times New Roman" w:hAnsi="Times New Roman" w:cs="Times New Roman"/>
          <w:sz w:val="28"/>
        </w:rPr>
        <w:t xml:space="preserve"> </w:t>
      </w:r>
      <w:r w:rsidR="003246AE" w:rsidRPr="005C6B5D">
        <w:rPr>
          <w:rFonts w:ascii="Times New Roman" w:hAnsi="Times New Roman" w:cs="Times New Roman"/>
          <w:sz w:val="28"/>
        </w:rPr>
        <w:t xml:space="preserve">(ФГУП «Всероссийский научно-исследовательский институт авиационных материалов» </w:t>
      </w:r>
      <w:r w:rsidR="003246AE">
        <w:rPr>
          <w:rFonts w:ascii="Times New Roman" w:hAnsi="Times New Roman" w:cs="Times New Roman"/>
          <w:sz w:val="28"/>
        </w:rPr>
        <w:t>ГНЦ РФ)</w:t>
      </w:r>
    </w:p>
    <w:p w:rsidR="003246AE" w:rsidRPr="00C253DD" w:rsidRDefault="003246AE" w:rsidP="003246A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253DD">
        <w:rPr>
          <w:rFonts w:ascii="Times New Roman" w:hAnsi="Times New Roman" w:cs="Times New Roman"/>
          <w:i/>
          <w:sz w:val="24"/>
        </w:rPr>
        <w:t>Контроль химического состава сплавов в условиях современного металлургического производства проводят оптико-эмиссионным методом анализа. Однако, на точность результатов анализа существенно оказывают влияние матричные эффекты и спектральные наложения. Минимизировать систематические ошибки можно путем применения близких по химическому составу к анализируемому сплаву стандартных образцов. Поэтому весьма актуальны задачи разработки и применения стандартных образцов состава новых перспективных сплавов. В данной работе приведены сведения о проводимых во ФГУП «ВИАМ» работах в области разработки стандартных образцов состава перспективных сплавов авиационного назначения, а также о новых разработанных СО.</w:t>
      </w:r>
    </w:p>
    <w:p w:rsidR="003246AE" w:rsidRPr="00C253DD" w:rsidRDefault="003246AE" w:rsidP="003246AE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C253DD">
        <w:rPr>
          <w:rFonts w:ascii="Times New Roman" w:hAnsi="Times New Roman" w:cs="Times New Roman"/>
          <w:i/>
          <w:sz w:val="24"/>
        </w:rPr>
        <w:lastRenderedPageBreak/>
        <w:t>Ключевые слова: стандартные образцы, сплавы, технологии изготовления</w:t>
      </w:r>
    </w:p>
    <w:p w:rsidR="001741BC" w:rsidRPr="001741BC" w:rsidRDefault="003246AE" w:rsidP="001741B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26. </w:t>
      </w:r>
      <w:r w:rsidR="00056C44" w:rsidRPr="001741BC">
        <w:rPr>
          <w:rFonts w:ascii="Times New Roman" w:hAnsi="Times New Roman" w:cs="Times New Roman"/>
          <w:sz w:val="28"/>
        </w:rPr>
        <w:t>Фазовые превращения в системах металлизации и контактах полупроводниковых структур при воздействии электрических импульсов</w:t>
      </w:r>
    </w:p>
    <w:p w:rsidR="001741BC" w:rsidRPr="00056C44" w:rsidRDefault="001741BC" w:rsidP="001741B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741BC">
        <w:rPr>
          <w:rFonts w:ascii="Times New Roman" w:hAnsi="Times New Roman" w:cs="Times New Roman"/>
          <w:sz w:val="28"/>
        </w:rPr>
        <w:t>Скворцов А</w:t>
      </w:r>
      <w:r w:rsidR="00056C44">
        <w:rPr>
          <w:rFonts w:ascii="Times New Roman" w:hAnsi="Times New Roman" w:cs="Times New Roman"/>
          <w:sz w:val="28"/>
        </w:rPr>
        <w:t>.</w:t>
      </w:r>
      <w:r w:rsidRPr="001741BC">
        <w:rPr>
          <w:rFonts w:ascii="Times New Roman" w:hAnsi="Times New Roman" w:cs="Times New Roman"/>
          <w:sz w:val="28"/>
        </w:rPr>
        <w:t>А</w:t>
      </w:r>
      <w:r w:rsidR="00056C44">
        <w:rPr>
          <w:rFonts w:ascii="Times New Roman" w:hAnsi="Times New Roman" w:cs="Times New Roman"/>
          <w:sz w:val="28"/>
        </w:rPr>
        <w:t xml:space="preserve">., </w:t>
      </w:r>
      <w:r w:rsidRPr="001741BC">
        <w:rPr>
          <w:rFonts w:ascii="Times New Roman" w:hAnsi="Times New Roman" w:cs="Times New Roman"/>
          <w:sz w:val="28"/>
        </w:rPr>
        <w:t>Корячко М</w:t>
      </w:r>
      <w:r w:rsidR="00056C44">
        <w:rPr>
          <w:rFonts w:ascii="Times New Roman" w:hAnsi="Times New Roman" w:cs="Times New Roman"/>
          <w:sz w:val="28"/>
        </w:rPr>
        <w:t>.</w:t>
      </w:r>
      <w:r w:rsidRPr="001741BC">
        <w:rPr>
          <w:rFonts w:ascii="Times New Roman" w:hAnsi="Times New Roman" w:cs="Times New Roman"/>
          <w:sz w:val="28"/>
        </w:rPr>
        <w:t>В</w:t>
      </w:r>
      <w:r w:rsidR="00056C44">
        <w:rPr>
          <w:rFonts w:ascii="Times New Roman" w:hAnsi="Times New Roman" w:cs="Times New Roman"/>
          <w:sz w:val="28"/>
        </w:rPr>
        <w:t>. (ФГБОУ ВО</w:t>
      </w:r>
      <w:r w:rsidR="00056C44" w:rsidRPr="00056C44">
        <w:rPr>
          <w:rFonts w:ascii="Times New Roman" w:hAnsi="Times New Roman" w:cs="Times New Roman"/>
          <w:sz w:val="28"/>
        </w:rPr>
        <w:t xml:space="preserve"> «Московский государственный машиностроительный университет (МАМИ)»</w:t>
      </w:r>
      <w:r w:rsidR="00056C44">
        <w:rPr>
          <w:rFonts w:ascii="Times New Roman" w:hAnsi="Times New Roman" w:cs="Times New Roman"/>
          <w:sz w:val="28"/>
        </w:rPr>
        <w:t>)</w:t>
      </w:r>
    </w:p>
    <w:p w:rsidR="001741BC" w:rsidRPr="00056C44" w:rsidRDefault="001741BC" w:rsidP="001741BC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056C44">
        <w:rPr>
          <w:rFonts w:ascii="Times New Roman" w:hAnsi="Times New Roman" w:cs="Times New Roman"/>
          <w:i/>
          <w:sz w:val="24"/>
        </w:rPr>
        <w:t>В данной работе рассматриваются фазовые переходы первого рода в алюминиевой металлизации при прохождении через неё одиночных прямоугольных импульсов тока амплитудой до 8</w:t>
      </w:r>
      <w:r w:rsidR="00056C44">
        <w:rPr>
          <w:rFonts w:ascii="Times New Roman" w:hAnsi="Times New Roman" w:cs="Times New Roman"/>
          <w:i/>
          <w:sz w:val="24"/>
        </w:rPr>
        <w:t>•</w:t>
      </w:r>
      <w:r w:rsidRPr="00056C44">
        <w:rPr>
          <w:rFonts w:ascii="Times New Roman" w:hAnsi="Times New Roman" w:cs="Times New Roman"/>
          <w:i/>
          <w:sz w:val="24"/>
        </w:rPr>
        <w:t>10</w:t>
      </w:r>
      <w:r w:rsidRPr="00056C44">
        <w:rPr>
          <w:rFonts w:ascii="Times New Roman" w:hAnsi="Times New Roman" w:cs="Times New Roman"/>
          <w:i/>
          <w:sz w:val="24"/>
          <w:vertAlign w:val="superscript"/>
        </w:rPr>
        <w:t>10</w:t>
      </w:r>
      <w:r w:rsidRPr="00056C44">
        <w:rPr>
          <w:rFonts w:ascii="Times New Roman" w:hAnsi="Times New Roman" w:cs="Times New Roman"/>
          <w:i/>
          <w:sz w:val="24"/>
        </w:rPr>
        <w:t xml:space="preserve"> А/m</w:t>
      </w:r>
      <w:r w:rsidRPr="00056C44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56C44">
        <w:rPr>
          <w:rFonts w:ascii="Times New Roman" w:hAnsi="Times New Roman" w:cs="Times New Roman"/>
          <w:i/>
          <w:sz w:val="24"/>
        </w:rPr>
        <w:t xml:space="preserve"> и длительностью 100-1000 </w:t>
      </w:r>
      <w:r w:rsidR="00056C44" w:rsidRPr="00056C44">
        <w:rPr>
          <w:rFonts w:ascii="Times New Roman" w:hAnsi="Times New Roman" w:cs="Times New Roman"/>
          <w:i/>
          <w:sz w:val="24"/>
          <w:szCs w:val="28"/>
        </w:rPr>
        <w:sym w:font="Symbol" w:char="F06D"/>
      </w:r>
      <w:r w:rsidR="00056C44" w:rsidRPr="00056C44">
        <w:rPr>
          <w:rFonts w:ascii="Times New Roman" w:hAnsi="Times New Roman" w:cs="Times New Roman"/>
          <w:i/>
          <w:sz w:val="24"/>
          <w:szCs w:val="28"/>
          <w:lang w:val="en-US"/>
        </w:rPr>
        <w:t>s</w:t>
      </w:r>
      <w:r w:rsidRPr="00056C44">
        <w:rPr>
          <w:rFonts w:ascii="Times New Roman" w:hAnsi="Times New Roman" w:cs="Times New Roman"/>
          <w:i/>
          <w:sz w:val="24"/>
        </w:rPr>
        <w:t>., а также экспериментально определены скорости распространения жидкой фазы вдоль дорожки металлизации (~25 m/s) в рассматриваемых условиях, а также предложена методика, позволяющая рассчитывать длину оплавленной зоны после импульсного токового воздействия.</w:t>
      </w:r>
    </w:p>
    <w:p w:rsidR="007D6B8D" w:rsidRPr="00056C44" w:rsidRDefault="001741BC" w:rsidP="001741BC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056C44">
        <w:rPr>
          <w:rFonts w:ascii="Times New Roman" w:hAnsi="Times New Roman" w:cs="Times New Roman"/>
          <w:i/>
          <w:sz w:val="24"/>
        </w:rPr>
        <w:t>Ключевые слова: система металлизации, тепловой удар, оплавленная зона, импульс тока.</w:t>
      </w:r>
    </w:p>
    <w:p w:rsidR="00D202AB" w:rsidRPr="00D202AB" w:rsidRDefault="003246AE" w:rsidP="00D202A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</w:t>
      </w:r>
      <w:r w:rsidR="005C7116">
        <w:rPr>
          <w:rFonts w:ascii="Times New Roman" w:hAnsi="Times New Roman" w:cs="Times New Roman"/>
          <w:sz w:val="28"/>
        </w:rPr>
        <w:t xml:space="preserve">. </w:t>
      </w:r>
      <w:r w:rsidR="00A77FD0" w:rsidRPr="00D202AB">
        <w:rPr>
          <w:rFonts w:ascii="Times New Roman" w:hAnsi="Times New Roman" w:cs="Times New Roman"/>
          <w:sz w:val="28"/>
        </w:rPr>
        <w:t>Обеспечение надежности полупроводниковых приборов и интегральных микросхем методом защитных неорганических пленок</w:t>
      </w:r>
      <w:r w:rsidR="00A77FD0">
        <w:rPr>
          <w:rFonts w:ascii="Times New Roman" w:hAnsi="Times New Roman" w:cs="Times New Roman"/>
          <w:sz w:val="28"/>
        </w:rPr>
        <w:t xml:space="preserve">. </w:t>
      </w:r>
      <w:r w:rsidR="00D202AB" w:rsidRPr="00D202AB">
        <w:rPr>
          <w:rFonts w:ascii="Times New Roman" w:hAnsi="Times New Roman" w:cs="Times New Roman"/>
          <w:sz w:val="28"/>
        </w:rPr>
        <w:t>Саркаров Т</w:t>
      </w:r>
      <w:r w:rsidR="00A77FD0">
        <w:rPr>
          <w:rFonts w:ascii="Times New Roman" w:hAnsi="Times New Roman" w:cs="Times New Roman"/>
          <w:sz w:val="28"/>
        </w:rPr>
        <w:t>.</w:t>
      </w:r>
      <w:r w:rsidR="00D202AB" w:rsidRPr="00D202AB">
        <w:rPr>
          <w:rFonts w:ascii="Times New Roman" w:hAnsi="Times New Roman" w:cs="Times New Roman"/>
          <w:sz w:val="28"/>
        </w:rPr>
        <w:t>Э</w:t>
      </w:r>
      <w:r w:rsidR="00A77FD0">
        <w:rPr>
          <w:rFonts w:ascii="Times New Roman" w:hAnsi="Times New Roman" w:cs="Times New Roman"/>
          <w:sz w:val="28"/>
        </w:rPr>
        <w:t>.</w:t>
      </w:r>
      <w:r w:rsidR="00A77FD0" w:rsidRPr="00D202AB">
        <w:rPr>
          <w:rFonts w:ascii="Times New Roman" w:hAnsi="Times New Roman" w:cs="Times New Roman"/>
          <w:sz w:val="28"/>
        </w:rPr>
        <w:t xml:space="preserve"> </w:t>
      </w:r>
      <w:r w:rsidR="00D202AB" w:rsidRPr="00D202AB">
        <w:rPr>
          <w:rFonts w:ascii="Times New Roman" w:hAnsi="Times New Roman" w:cs="Times New Roman"/>
          <w:sz w:val="28"/>
        </w:rPr>
        <w:t>Муртазалиев А</w:t>
      </w:r>
      <w:r w:rsidR="00A77FD0">
        <w:rPr>
          <w:rFonts w:ascii="Times New Roman" w:hAnsi="Times New Roman" w:cs="Times New Roman"/>
          <w:sz w:val="28"/>
        </w:rPr>
        <w:t>.</w:t>
      </w:r>
      <w:r w:rsidR="00D202AB" w:rsidRPr="00D202AB">
        <w:rPr>
          <w:rFonts w:ascii="Times New Roman" w:hAnsi="Times New Roman" w:cs="Times New Roman"/>
          <w:sz w:val="28"/>
        </w:rPr>
        <w:t>И</w:t>
      </w:r>
      <w:r w:rsidR="00A77FD0">
        <w:rPr>
          <w:rFonts w:ascii="Times New Roman" w:hAnsi="Times New Roman" w:cs="Times New Roman"/>
          <w:sz w:val="28"/>
        </w:rPr>
        <w:t>. (</w:t>
      </w:r>
      <w:r w:rsidR="00D202AB" w:rsidRPr="00D202AB">
        <w:rPr>
          <w:rFonts w:ascii="Times New Roman" w:hAnsi="Times New Roman" w:cs="Times New Roman"/>
          <w:sz w:val="28"/>
        </w:rPr>
        <w:t>Дагестанский государственный технический университет</w:t>
      </w:r>
      <w:r w:rsidR="00A77FD0">
        <w:rPr>
          <w:rFonts w:ascii="Times New Roman" w:hAnsi="Times New Roman" w:cs="Times New Roman"/>
          <w:sz w:val="28"/>
        </w:rPr>
        <w:t>)</w:t>
      </w:r>
    </w:p>
    <w:p w:rsidR="00D202AB" w:rsidRPr="00A77FD0" w:rsidRDefault="00D202AB" w:rsidP="00D202A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 xml:space="preserve">В статье изложены различные методы защиты. В частности, для герметизации использовались неорганические материалы, из которых изготавливают вакуум-плотные корпуса: металлостеклянные и металлокерамические.  </w:t>
      </w:r>
    </w:p>
    <w:p w:rsidR="007D6B8D" w:rsidRPr="00A77FD0" w:rsidRDefault="00D202AB" w:rsidP="00D202A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A77FD0">
        <w:rPr>
          <w:rFonts w:ascii="Times New Roman" w:hAnsi="Times New Roman" w:cs="Times New Roman"/>
          <w:i/>
          <w:sz w:val="24"/>
        </w:rPr>
        <w:t xml:space="preserve">Ключевые слова: </w:t>
      </w:r>
      <w:r w:rsidR="00A77FD0" w:rsidRPr="00A77FD0">
        <w:rPr>
          <w:rFonts w:ascii="Times New Roman" w:hAnsi="Times New Roman" w:cs="Times New Roman"/>
          <w:i/>
          <w:sz w:val="24"/>
        </w:rPr>
        <w:t xml:space="preserve">полупроводниковые </w:t>
      </w:r>
      <w:r w:rsidRPr="00A77FD0">
        <w:rPr>
          <w:rFonts w:ascii="Times New Roman" w:hAnsi="Times New Roman" w:cs="Times New Roman"/>
          <w:i/>
          <w:sz w:val="24"/>
        </w:rPr>
        <w:t>приборы, защитные пленки, интегральные схемы, неорганические пленки, герметизация.</w:t>
      </w:r>
    </w:p>
    <w:sectPr w:rsidR="007D6B8D" w:rsidRPr="00A77FD0" w:rsidSect="00E4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9AB" w:rsidRDefault="009029AB" w:rsidP="005C361B">
      <w:pPr>
        <w:spacing w:after="0" w:line="240" w:lineRule="auto"/>
      </w:pPr>
      <w:r>
        <w:separator/>
      </w:r>
    </w:p>
  </w:endnote>
  <w:endnote w:type="continuationSeparator" w:id="1">
    <w:p w:rsidR="009029AB" w:rsidRDefault="009029AB" w:rsidP="005C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9AB" w:rsidRDefault="009029AB" w:rsidP="005C361B">
      <w:pPr>
        <w:spacing w:after="0" w:line="240" w:lineRule="auto"/>
      </w:pPr>
      <w:r>
        <w:separator/>
      </w:r>
    </w:p>
  </w:footnote>
  <w:footnote w:type="continuationSeparator" w:id="1">
    <w:p w:rsidR="009029AB" w:rsidRDefault="009029AB" w:rsidP="005C36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313"/>
    <w:rsid w:val="00004B35"/>
    <w:rsid w:val="00015325"/>
    <w:rsid w:val="000272F3"/>
    <w:rsid w:val="00056C44"/>
    <w:rsid w:val="00095451"/>
    <w:rsid w:val="00097660"/>
    <w:rsid w:val="000B38B0"/>
    <w:rsid w:val="000C0C43"/>
    <w:rsid w:val="000E08EF"/>
    <w:rsid w:val="000F7076"/>
    <w:rsid w:val="00112F86"/>
    <w:rsid w:val="001276EB"/>
    <w:rsid w:val="00154FB6"/>
    <w:rsid w:val="0016469B"/>
    <w:rsid w:val="001741BC"/>
    <w:rsid w:val="0018123A"/>
    <w:rsid w:val="00186DCD"/>
    <w:rsid w:val="001B18D3"/>
    <w:rsid w:val="001B37F8"/>
    <w:rsid w:val="001C082A"/>
    <w:rsid w:val="001C58F8"/>
    <w:rsid w:val="001C70C9"/>
    <w:rsid w:val="001E5647"/>
    <w:rsid w:val="001F4D85"/>
    <w:rsid w:val="00202F87"/>
    <w:rsid w:val="0020411A"/>
    <w:rsid w:val="00250313"/>
    <w:rsid w:val="0026276E"/>
    <w:rsid w:val="002649D6"/>
    <w:rsid w:val="002874A6"/>
    <w:rsid w:val="00296BEF"/>
    <w:rsid w:val="002A1DFF"/>
    <w:rsid w:val="002A399E"/>
    <w:rsid w:val="002C292F"/>
    <w:rsid w:val="002C7A22"/>
    <w:rsid w:val="002E7050"/>
    <w:rsid w:val="002F5D36"/>
    <w:rsid w:val="002F71D9"/>
    <w:rsid w:val="003246AE"/>
    <w:rsid w:val="00350D66"/>
    <w:rsid w:val="00366CB7"/>
    <w:rsid w:val="0037353F"/>
    <w:rsid w:val="00393339"/>
    <w:rsid w:val="003A160C"/>
    <w:rsid w:val="003D206C"/>
    <w:rsid w:val="00402381"/>
    <w:rsid w:val="00405840"/>
    <w:rsid w:val="00457D29"/>
    <w:rsid w:val="004661CC"/>
    <w:rsid w:val="00497CC3"/>
    <w:rsid w:val="004A0077"/>
    <w:rsid w:val="00526052"/>
    <w:rsid w:val="0054303C"/>
    <w:rsid w:val="005438DB"/>
    <w:rsid w:val="0054460B"/>
    <w:rsid w:val="0056075B"/>
    <w:rsid w:val="00563E65"/>
    <w:rsid w:val="00576BBB"/>
    <w:rsid w:val="00593C26"/>
    <w:rsid w:val="005C361B"/>
    <w:rsid w:val="005C6B5D"/>
    <w:rsid w:val="005C7116"/>
    <w:rsid w:val="005D496B"/>
    <w:rsid w:val="005D6A09"/>
    <w:rsid w:val="005E4390"/>
    <w:rsid w:val="005F0FDD"/>
    <w:rsid w:val="00626C54"/>
    <w:rsid w:val="006567C7"/>
    <w:rsid w:val="00661F9D"/>
    <w:rsid w:val="006661F0"/>
    <w:rsid w:val="006846C3"/>
    <w:rsid w:val="006B488C"/>
    <w:rsid w:val="006E2560"/>
    <w:rsid w:val="006F03E9"/>
    <w:rsid w:val="0074139C"/>
    <w:rsid w:val="00772A22"/>
    <w:rsid w:val="00776E00"/>
    <w:rsid w:val="007B13EA"/>
    <w:rsid w:val="007C4136"/>
    <w:rsid w:val="007D6B8D"/>
    <w:rsid w:val="00815295"/>
    <w:rsid w:val="0082651E"/>
    <w:rsid w:val="0084117B"/>
    <w:rsid w:val="00864C08"/>
    <w:rsid w:val="00865A1A"/>
    <w:rsid w:val="00870F04"/>
    <w:rsid w:val="008A0A76"/>
    <w:rsid w:val="008A548D"/>
    <w:rsid w:val="008B2F14"/>
    <w:rsid w:val="008C3B79"/>
    <w:rsid w:val="008F09E8"/>
    <w:rsid w:val="009029AB"/>
    <w:rsid w:val="009032F0"/>
    <w:rsid w:val="009058C5"/>
    <w:rsid w:val="00917475"/>
    <w:rsid w:val="00924A71"/>
    <w:rsid w:val="00936204"/>
    <w:rsid w:val="00965EA1"/>
    <w:rsid w:val="009D061F"/>
    <w:rsid w:val="009F72EC"/>
    <w:rsid w:val="00A47F49"/>
    <w:rsid w:val="00A62937"/>
    <w:rsid w:val="00A65FC6"/>
    <w:rsid w:val="00A762E7"/>
    <w:rsid w:val="00A77FD0"/>
    <w:rsid w:val="00A81659"/>
    <w:rsid w:val="00A85BA5"/>
    <w:rsid w:val="00AA09A4"/>
    <w:rsid w:val="00AA298F"/>
    <w:rsid w:val="00AA5E2F"/>
    <w:rsid w:val="00AC480D"/>
    <w:rsid w:val="00B118DE"/>
    <w:rsid w:val="00B31053"/>
    <w:rsid w:val="00BB1AF1"/>
    <w:rsid w:val="00BD7A8B"/>
    <w:rsid w:val="00BE4FA1"/>
    <w:rsid w:val="00C17114"/>
    <w:rsid w:val="00C253DD"/>
    <w:rsid w:val="00C7215A"/>
    <w:rsid w:val="00C74827"/>
    <w:rsid w:val="00C825CF"/>
    <w:rsid w:val="00C91BD2"/>
    <w:rsid w:val="00CC305A"/>
    <w:rsid w:val="00CD4531"/>
    <w:rsid w:val="00D07979"/>
    <w:rsid w:val="00D202AB"/>
    <w:rsid w:val="00D32E2C"/>
    <w:rsid w:val="00D40C35"/>
    <w:rsid w:val="00D82A1A"/>
    <w:rsid w:val="00DA6F68"/>
    <w:rsid w:val="00DB5E30"/>
    <w:rsid w:val="00DB7412"/>
    <w:rsid w:val="00DD1711"/>
    <w:rsid w:val="00E141D2"/>
    <w:rsid w:val="00E164F5"/>
    <w:rsid w:val="00E17D0E"/>
    <w:rsid w:val="00E21803"/>
    <w:rsid w:val="00E46D15"/>
    <w:rsid w:val="00E7219A"/>
    <w:rsid w:val="00E80243"/>
    <w:rsid w:val="00E81E84"/>
    <w:rsid w:val="00ED0340"/>
    <w:rsid w:val="00ED1CF9"/>
    <w:rsid w:val="00ED1EE2"/>
    <w:rsid w:val="00EE7CDB"/>
    <w:rsid w:val="00EE7CF5"/>
    <w:rsid w:val="00F04CBE"/>
    <w:rsid w:val="00F20948"/>
    <w:rsid w:val="00F37E15"/>
    <w:rsid w:val="00F52060"/>
    <w:rsid w:val="00F54010"/>
    <w:rsid w:val="00F6113B"/>
    <w:rsid w:val="00F852E8"/>
    <w:rsid w:val="00F90B6A"/>
    <w:rsid w:val="00F90DC9"/>
    <w:rsid w:val="00F92211"/>
    <w:rsid w:val="00F97149"/>
    <w:rsid w:val="00FA0975"/>
    <w:rsid w:val="00FC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rsid w:val="00D07979"/>
  </w:style>
  <w:style w:type="character" w:styleId="a3">
    <w:name w:val="Hyperlink"/>
    <w:basedOn w:val="a0"/>
    <w:uiPriority w:val="99"/>
    <w:unhideWhenUsed/>
    <w:rsid w:val="00870F0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B759F-39D8-465A-8181-2B5AAA83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11</Pages>
  <Words>3184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121</cp:revision>
  <dcterms:created xsi:type="dcterms:W3CDTF">2015-11-26T09:57:00Z</dcterms:created>
  <dcterms:modified xsi:type="dcterms:W3CDTF">2015-12-02T10:32:00Z</dcterms:modified>
</cp:coreProperties>
</file>